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horzAnchor="margin" w:tblpXSpec="right" w:tblpY="187"/>
        <w:tblW w:w="4089" w:type="pct"/>
        <w:tblCellMar>
          <w:left w:w="0" w:type="dxa"/>
          <w:right w:w="0" w:type="dxa"/>
        </w:tblCellMar>
        <w:tblLook w:val="05E0" w:firstRow="1" w:lastRow="1" w:firstColumn="1" w:lastColumn="1" w:noHBand="0" w:noVBand="1"/>
      </w:tblPr>
      <w:tblGrid>
        <w:gridCol w:w="8114"/>
      </w:tblGrid>
      <w:tr w:rsidR="00DE222A" w:rsidRPr="00DE222A" w14:paraId="577731C9" w14:textId="77777777" w:rsidTr="00E86FF9">
        <w:trPr>
          <w:trHeight w:val="1453"/>
        </w:trPr>
        <w:tc>
          <w:tcPr>
            <w:tcW w:w="5000" w:type="pct"/>
            <w:shd w:val="clear" w:color="auto" w:fill="auto"/>
            <w:tcMar>
              <w:top w:w="0" w:type="dxa"/>
              <w:left w:w="0" w:type="dxa"/>
              <w:bottom w:w="0" w:type="dxa"/>
              <w:right w:w="0" w:type="dxa"/>
            </w:tcMar>
            <w:hideMark/>
          </w:tcPr>
          <w:p w14:paraId="4D808B92" w14:textId="77777777" w:rsidR="00DE222A" w:rsidRPr="00DE222A" w:rsidRDefault="00DE222A" w:rsidP="00DE222A">
            <w:pPr>
              <w:pStyle w:val="rvps14"/>
              <w:spacing w:before="150" w:after="150"/>
              <w:ind w:left="3969" w:hanging="3969"/>
              <w:rPr>
                <w:rStyle w:val="spanrvts0"/>
                <w:sz w:val="20"/>
                <w:szCs w:val="20"/>
                <w:lang w:val="uk" w:eastAsia="uk"/>
              </w:rPr>
            </w:pPr>
            <w:r w:rsidRPr="00DE222A">
              <w:rPr>
                <w:rStyle w:val="spanrvts0"/>
                <w:sz w:val="20"/>
                <w:szCs w:val="20"/>
                <w:lang w:val="uk" w:eastAsia="uk"/>
              </w:rPr>
              <w:t xml:space="preserve">                                                                               Додаток 47 </w:t>
            </w:r>
            <w:r w:rsidRPr="00DE222A">
              <w:rPr>
                <w:rStyle w:val="spanrvts0"/>
                <w:sz w:val="20"/>
                <w:szCs w:val="20"/>
                <w:lang w:val="uk" w:eastAsia="uk"/>
              </w:rPr>
              <w:br/>
              <w:t>до Положення про розкриття інформації емітентами цінних паперів, а також особами, які надають забезпечення за такими цінними паперами (пункт 74, пункт 88, та пункт 100)</w:t>
            </w:r>
          </w:p>
        </w:tc>
      </w:tr>
    </w:tbl>
    <w:p w14:paraId="12BDCC61" w14:textId="77777777" w:rsidR="00DE222A" w:rsidRPr="00020BCB" w:rsidRDefault="00020BCB" w:rsidP="00DE222A">
      <w:pPr>
        <w:pStyle w:val="3"/>
        <w:jc w:val="left"/>
        <w:rPr>
          <w:color w:val="000000"/>
        </w:rPr>
      </w:pPr>
      <w:r>
        <w:rPr>
          <w:color w:val="000000"/>
          <w:lang w:val="uk-UA"/>
        </w:rPr>
        <w:tab/>
      </w:r>
      <w:r>
        <w:rPr>
          <w:color w:val="000000"/>
          <w:lang w:val="uk-UA"/>
        </w:rPr>
        <w:tab/>
      </w:r>
      <w:r>
        <w:rPr>
          <w:color w:val="000000"/>
          <w:lang w:val="uk-UA"/>
        </w:rPr>
        <w:tab/>
      </w:r>
      <w:r w:rsidR="00DC6C96" w:rsidRPr="00DE222A">
        <w:rPr>
          <w:color w:val="000000"/>
        </w:rPr>
        <w:t xml:space="preserve">                                          </w:t>
      </w:r>
      <w:r>
        <w:rPr>
          <w:color w:val="000000"/>
          <w:lang w:val="uk-UA"/>
        </w:rPr>
        <w:tab/>
      </w:r>
      <w:r>
        <w:rPr>
          <w:color w:val="000000"/>
          <w:lang w:val="uk-UA"/>
        </w:rPr>
        <w:tab/>
      </w:r>
      <w:r>
        <w:rPr>
          <w:color w:val="000000"/>
          <w:lang w:val="uk-UA"/>
        </w:rPr>
        <w:tab/>
      </w:r>
    </w:p>
    <w:p w14:paraId="16566F58" w14:textId="77777777" w:rsidR="007F4094" w:rsidRDefault="00020BCB" w:rsidP="00DE222A">
      <w:pPr>
        <w:pStyle w:val="3"/>
        <w:jc w:val="left"/>
        <w:rPr>
          <w:color w:val="000000"/>
        </w:rPr>
      </w:pPr>
      <w:r w:rsidRPr="00020BCB">
        <w:rPr>
          <w:color w:val="000000"/>
        </w:rPr>
        <w:tab/>
      </w:r>
      <w:r w:rsidRPr="00020BCB">
        <w:rPr>
          <w:color w:val="000000"/>
        </w:rPr>
        <w:tab/>
      </w:r>
    </w:p>
    <w:p w14:paraId="0CFA4F19" w14:textId="77777777" w:rsidR="007F4094" w:rsidRDefault="007F4094" w:rsidP="00DE222A">
      <w:pPr>
        <w:pStyle w:val="3"/>
        <w:jc w:val="left"/>
        <w:rPr>
          <w:color w:val="000000"/>
        </w:rPr>
      </w:pPr>
    </w:p>
    <w:p w14:paraId="79B93A89" w14:textId="77777777" w:rsidR="00020BCB" w:rsidRDefault="00E86FF9" w:rsidP="00E86FF9">
      <w:pPr>
        <w:pStyle w:val="3"/>
        <w:rPr>
          <w:color w:val="000000"/>
        </w:rPr>
      </w:pPr>
      <w:r>
        <w:rPr>
          <w:color w:val="000000"/>
          <w:lang w:val="uk-UA"/>
        </w:rPr>
        <w:t>ТИТУЛЬНИЙ ЛИСТ</w:t>
      </w:r>
    </w:p>
    <w:p w14:paraId="06A26EB1" w14:textId="157DF937" w:rsidR="004263EB" w:rsidRDefault="006245D9" w:rsidP="00DC6C96">
      <w:pPr>
        <w:pStyle w:val="3"/>
        <w:jc w:val="left"/>
        <w:rPr>
          <w:b w:val="0"/>
          <w:sz w:val="15"/>
          <w:lang w:val="uk-UA"/>
        </w:rPr>
      </w:pPr>
      <w:r w:rsidRPr="00FF4439">
        <w:rPr>
          <w:b w:val="0"/>
          <w:sz w:val="20"/>
          <w:szCs w:val="20"/>
          <w:u w:val="single"/>
        </w:rPr>
        <w:t>29.04.2026</w:t>
      </w:r>
    </w:p>
    <w:p w14:paraId="207D27E9" w14:textId="77777777" w:rsidR="009F2C05" w:rsidRPr="001C182F" w:rsidRDefault="009F2C05" w:rsidP="009F2C05">
      <w:pPr>
        <w:rPr>
          <w:lang w:val="uk-UA"/>
        </w:rPr>
      </w:pPr>
      <w:r w:rsidRPr="001C182F">
        <w:rPr>
          <w:sz w:val="15"/>
          <w:lang w:val="uk-UA"/>
        </w:rPr>
        <w:t>(дата реєстрації емітентом</w:t>
      </w:r>
      <w:r w:rsidRPr="001C182F">
        <w:rPr>
          <w:lang w:val="uk-UA"/>
        </w:rPr>
        <w:br/>
      </w:r>
      <w:r w:rsidRPr="001C182F">
        <w:rPr>
          <w:sz w:val="15"/>
          <w:lang w:val="uk-UA"/>
        </w:rPr>
        <w:t>електронного документа)</w:t>
      </w:r>
      <w:bookmarkStart w:id="0" w:name="8869"/>
      <w:bookmarkEnd w:id="0"/>
    </w:p>
    <w:p w14:paraId="7C70E48A" w14:textId="77777777" w:rsidR="004263EB" w:rsidRDefault="004263EB" w:rsidP="00DC6C96">
      <w:pPr>
        <w:pStyle w:val="3"/>
        <w:jc w:val="left"/>
        <w:rPr>
          <w:b w:val="0"/>
          <w:sz w:val="15"/>
          <w:lang w:val="uk-UA"/>
        </w:rPr>
      </w:pPr>
    </w:p>
    <w:p w14:paraId="11FC8C9A" w14:textId="35C1B098" w:rsidR="007E37D1" w:rsidRPr="00FF4439" w:rsidRDefault="007E37D1" w:rsidP="00DC6C96">
      <w:pPr>
        <w:pStyle w:val="3"/>
        <w:jc w:val="left"/>
        <w:rPr>
          <w:b w:val="0"/>
          <w:sz w:val="20"/>
          <w:szCs w:val="20"/>
        </w:rPr>
      </w:pPr>
      <w:r w:rsidRPr="007E37D1">
        <w:rPr>
          <w:b w:val="0"/>
          <w:sz w:val="20"/>
          <w:szCs w:val="20"/>
          <w:lang w:val="uk-UA"/>
        </w:rPr>
        <w:t>№</w:t>
      </w:r>
      <w:r w:rsidRPr="00FF4439">
        <w:rPr>
          <w:b w:val="0"/>
          <w:sz w:val="20"/>
          <w:szCs w:val="20"/>
        </w:rPr>
        <w:t xml:space="preserve"> </w:t>
      </w:r>
      <w:r w:rsidR="006245D9" w:rsidRPr="00FF4439">
        <w:rPr>
          <w:b w:val="0"/>
          <w:sz w:val="20"/>
          <w:szCs w:val="20"/>
          <w:u w:val="single"/>
        </w:rPr>
        <w:t>636</w:t>
      </w:r>
    </w:p>
    <w:p w14:paraId="20AABD33" w14:textId="77777777" w:rsidR="00531337" w:rsidRDefault="007E37D1" w:rsidP="00DC6C96">
      <w:pPr>
        <w:pStyle w:val="3"/>
        <w:jc w:val="left"/>
        <w:rPr>
          <w:b w:val="0"/>
          <w:sz w:val="15"/>
          <w:lang w:val="uk-UA"/>
        </w:rPr>
      </w:pPr>
      <w:r w:rsidRPr="00531337">
        <w:rPr>
          <w:b w:val="0"/>
          <w:sz w:val="15"/>
          <w:lang w:val="uk-UA"/>
        </w:rPr>
        <w:t xml:space="preserve"> </w:t>
      </w:r>
      <w:r w:rsidR="00531337" w:rsidRPr="00531337">
        <w:rPr>
          <w:b w:val="0"/>
          <w:sz w:val="15"/>
          <w:lang w:val="uk-UA"/>
        </w:rPr>
        <w:t>(вихідний реєстраційний</w:t>
      </w:r>
      <w:r w:rsidR="00531337" w:rsidRPr="00531337">
        <w:rPr>
          <w:b w:val="0"/>
          <w:lang w:val="uk-UA"/>
        </w:rPr>
        <w:br/>
      </w:r>
      <w:r w:rsidR="00531337" w:rsidRPr="00531337">
        <w:rPr>
          <w:b w:val="0"/>
          <w:sz w:val="15"/>
          <w:lang w:val="uk-UA"/>
        </w:rPr>
        <w:t>номер електронного документа)</w:t>
      </w:r>
    </w:p>
    <w:p w14:paraId="51290B6B" w14:textId="77777777" w:rsidR="001714DF" w:rsidRPr="00531337" w:rsidRDefault="001714DF" w:rsidP="00DC6C96">
      <w:pPr>
        <w:pStyle w:val="3"/>
        <w:jc w:val="left"/>
        <w:rPr>
          <w:b w:val="0"/>
          <w:color w:val="000000"/>
          <w:lang w:val="uk-UA"/>
        </w:rPr>
      </w:pPr>
    </w:p>
    <w:tbl>
      <w:tblPr>
        <w:tblW w:w="4919" w:type="pct"/>
        <w:tblCellMar>
          <w:top w:w="15" w:type="dxa"/>
          <w:left w:w="15" w:type="dxa"/>
          <w:bottom w:w="15" w:type="dxa"/>
          <w:right w:w="15" w:type="dxa"/>
        </w:tblCellMar>
        <w:tblLook w:val="04A0" w:firstRow="1" w:lastRow="0" w:firstColumn="1" w:lastColumn="0" w:noHBand="0" w:noVBand="1"/>
      </w:tblPr>
      <w:tblGrid>
        <w:gridCol w:w="9761"/>
      </w:tblGrid>
      <w:tr w:rsidR="00DC6C96" w:rsidRPr="00FF4439" w14:paraId="79BE9275" w14:textId="77777777">
        <w:tc>
          <w:tcPr>
            <w:tcW w:w="5000" w:type="pct"/>
            <w:tcBorders>
              <w:top w:val="nil"/>
              <w:left w:val="nil"/>
              <w:bottom w:val="nil"/>
              <w:right w:val="nil"/>
            </w:tcBorders>
            <w:tcMar>
              <w:top w:w="60" w:type="dxa"/>
              <w:left w:w="60" w:type="dxa"/>
              <w:bottom w:w="60" w:type="dxa"/>
              <w:right w:w="60" w:type="dxa"/>
            </w:tcMar>
            <w:vAlign w:val="center"/>
          </w:tcPr>
          <w:p w14:paraId="2EA7E30F" w14:textId="77777777" w:rsidR="00DC6C96" w:rsidRPr="00DE222A" w:rsidRDefault="00DE222A" w:rsidP="00BF045F">
            <w:pPr>
              <w:pStyle w:val="rvps2"/>
              <w:spacing w:after="150" w:line="120" w:lineRule="atLeast"/>
              <w:ind w:firstLine="448"/>
              <w:rPr>
                <w:i/>
                <w:color w:val="000000"/>
                <w:sz w:val="20"/>
                <w:szCs w:val="20"/>
                <w:lang w:val="uk"/>
              </w:rPr>
            </w:pPr>
            <w:r w:rsidRPr="00DE222A">
              <w:rPr>
                <w:rStyle w:val="spanrvts0"/>
                <w:sz w:val="20"/>
                <w:szCs w:val="20"/>
                <w:lang w:val="uk" w:eastAsia="uk"/>
              </w:rPr>
              <w:t xml:space="preserve">Підтверджую ідентичність та достовірність інформації, що розкрита відповідно до вимог </w:t>
            </w:r>
            <w:r w:rsidR="00FF4439">
              <w:fldChar w:fldCharType="begin"/>
            </w:r>
            <w:r w:rsidR="00FF4439" w:rsidRPr="00FF4439">
              <w:rPr>
                <w:lang w:val="uk-UA"/>
              </w:rPr>
              <w:instrText xml:space="preserve"> </w:instrText>
            </w:r>
            <w:r w:rsidR="00FF4439">
              <w:instrText>HYPERLINK</w:instrText>
            </w:r>
            <w:r w:rsidR="00FF4439" w:rsidRPr="00FF4439">
              <w:rPr>
                <w:lang w:val="uk-UA"/>
              </w:rPr>
              <w:instrText xml:space="preserve"> "</w:instrText>
            </w:r>
            <w:r w:rsidR="00FF4439">
              <w:instrText>https</w:instrText>
            </w:r>
            <w:r w:rsidR="00FF4439" w:rsidRPr="00FF4439">
              <w:rPr>
                <w:lang w:val="uk-UA"/>
              </w:rPr>
              <w:instrText>://</w:instrText>
            </w:r>
            <w:r w:rsidR="00FF4439">
              <w:instrText>zakon</w:instrText>
            </w:r>
            <w:r w:rsidR="00FF4439" w:rsidRPr="00FF4439">
              <w:rPr>
                <w:lang w:val="uk-UA"/>
              </w:rPr>
              <w:instrText>.</w:instrText>
            </w:r>
            <w:r w:rsidR="00FF4439">
              <w:instrText>rada</w:instrText>
            </w:r>
            <w:r w:rsidR="00FF4439" w:rsidRPr="00FF4439">
              <w:rPr>
                <w:lang w:val="uk-UA"/>
              </w:rPr>
              <w:instrText>.</w:instrText>
            </w:r>
            <w:r w:rsidR="00FF4439">
              <w:instrText>gov</w:instrText>
            </w:r>
            <w:r w:rsidR="00FF4439" w:rsidRPr="00FF4439">
              <w:rPr>
                <w:lang w:val="uk-UA"/>
              </w:rPr>
              <w:instrText>.</w:instrText>
            </w:r>
            <w:r w:rsidR="00FF4439">
              <w:instrText>ua</w:instrText>
            </w:r>
            <w:r w:rsidR="00FF4439" w:rsidRPr="00FF4439">
              <w:rPr>
                <w:lang w:val="uk-UA"/>
              </w:rPr>
              <w:instrText>/</w:instrText>
            </w:r>
            <w:r w:rsidR="00FF4439">
              <w:instrText>laws</w:instrText>
            </w:r>
            <w:r w:rsidR="00FF4439" w:rsidRPr="00FF4439">
              <w:rPr>
                <w:lang w:val="uk-UA"/>
              </w:rPr>
              <w:instrText>/</w:instrText>
            </w:r>
            <w:r w:rsidR="00FF4439">
              <w:instrText>show</w:instrText>
            </w:r>
            <w:r w:rsidR="00FF4439" w:rsidRPr="00FF4439">
              <w:rPr>
                <w:lang w:val="uk-UA"/>
              </w:rPr>
              <w:instrText>/</w:instrText>
            </w:r>
            <w:r w:rsidR="00FF4439">
              <w:instrText>z</w:instrText>
            </w:r>
            <w:r w:rsidR="00FF4439" w:rsidRPr="00FF4439">
              <w:rPr>
                <w:lang w:val="uk-UA"/>
              </w:rPr>
              <w:instrText>2180-13" \</w:instrText>
            </w:r>
            <w:r w:rsidR="00FF4439">
              <w:instrText>l</w:instrText>
            </w:r>
            <w:r w:rsidR="00FF4439" w:rsidRPr="00FF4439">
              <w:rPr>
                <w:lang w:val="uk-UA"/>
              </w:rPr>
              <w:instrText xml:space="preserve"> "</w:instrText>
            </w:r>
            <w:r w:rsidR="00FF4439">
              <w:instrText>n</w:instrText>
            </w:r>
            <w:r w:rsidR="00FF4439" w:rsidRPr="00FF4439">
              <w:rPr>
                <w:lang w:val="uk-UA"/>
              </w:rPr>
              <w:instrText>17" \</w:instrText>
            </w:r>
            <w:r w:rsidR="00FF4439">
              <w:instrText>t</w:instrText>
            </w:r>
            <w:r w:rsidR="00FF4439" w:rsidRPr="00FF4439">
              <w:rPr>
                <w:lang w:val="uk-UA"/>
              </w:rPr>
              <w:instrText xml:space="preserve"> "_</w:instrText>
            </w:r>
            <w:r w:rsidR="00FF4439">
              <w:instrText>blank</w:instrText>
            </w:r>
            <w:r w:rsidR="00FF4439" w:rsidRPr="00FF4439">
              <w:rPr>
                <w:lang w:val="uk-UA"/>
              </w:rPr>
              <w:instrText xml:space="preserve">" </w:instrText>
            </w:r>
            <w:r w:rsidR="00FF4439">
              <w:fldChar w:fldCharType="separate"/>
            </w:r>
            <w:r w:rsidRPr="00DE222A">
              <w:rPr>
                <w:rStyle w:val="arvts96"/>
                <w:sz w:val="20"/>
                <w:szCs w:val="20"/>
                <w:lang w:val="uk" w:eastAsia="uk"/>
              </w:rPr>
              <w:t>Положення про розкриття інформації емітентами цінних паперів</w:t>
            </w:r>
            <w:r w:rsidR="00FF4439">
              <w:rPr>
                <w:rStyle w:val="arvts96"/>
                <w:sz w:val="20"/>
                <w:szCs w:val="20"/>
                <w:lang w:val="uk" w:eastAsia="uk"/>
              </w:rPr>
              <w:fldChar w:fldCharType="end"/>
            </w:r>
            <w:r w:rsidRPr="00DE222A">
              <w:rPr>
                <w:rStyle w:val="spanrvts0"/>
                <w:sz w:val="20"/>
                <w:szCs w:val="20"/>
                <w:lang w:val="uk" w:eastAsia="uk"/>
              </w:rPr>
              <w:t>, а також особами, які надають забезпечення за такими цінними паперами (далі - Положення)</w:t>
            </w:r>
          </w:p>
        </w:tc>
      </w:tr>
    </w:tbl>
    <w:p w14:paraId="1F0594CE" w14:textId="77777777" w:rsidR="00DC6C96" w:rsidRDefault="00DC6C96" w:rsidP="00DC6C96">
      <w:pPr>
        <w:rPr>
          <w:vanish/>
          <w:color w:val="000000"/>
        </w:rPr>
      </w:pPr>
    </w:p>
    <w:tbl>
      <w:tblPr>
        <w:tblW w:w="4897" w:type="pct"/>
        <w:tblLayout w:type="fixed"/>
        <w:tblCellMar>
          <w:top w:w="15" w:type="dxa"/>
          <w:left w:w="15" w:type="dxa"/>
          <w:bottom w:w="15" w:type="dxa"/>
          <w:right w:w="15" w:type="dxa"/>
        </w:tblCellMar>
        <w:tblLook w:val="04A0" w:firstRow="1" w:lastRow="0" w:firstColumn="1" w:lastColumn="0" w:noHBand="0" w:noVBand="1"/>
      </w:tblPr>
      <w:tblGrid>
        <w:gridCol w:w="1607"/>
        <w:gridCol w:w="188"/>
        <w:gridCol w:w="1627"/>
        <w:gridCol w:w="2009"/>
        <w:gridCol w:w="189"/>
        <w:gridCol w:w="569"/>
        <w:gridCol w:w="1237"/>
        <w:gridCol w:w="2409"/>
      </w:tblGrid>
      <w:tr w:rsidR="00DC6C96" w14:paraId="6D45B326" w14:textId="77777777" w:rsidTr="00F676C2">
        <w:tc>
          <w:tcPr>
            <w:tcW w:w="1652" w:type="dxa"/>
            <w:tcMar>
              <w:top w:w="60" w:type="dxa"/>
              <w:left w:w="60" w:type="dxa"/>
              <w:bottom w:w="60" w:type="dxa"/>
              <w:right w:w="60" w:type="dxa"/>
            </w:tcMar>
            <w:vAlign w:val="center"/>
          </w:tcPr>
          <w:p w14:paraId="342A77E1" w14:textId="12075CBD" w:rsidR="00DC6C96" w:rsidRPr="00DF42E6" w:rsidRDefault="006245D9" w:rsidP="00DC6C96">
            <w:pPr>
              <w:jc w:val="center"/>
              <w:rPr>
                <w:color w:val="000000"/>
                <w:sz w:val="20"/>
                <w:szCs w:val="20"/>
                <w:lang w:val="en-US"/>
              </w:rPr>
            </w:pPr>
            <w:proofErr w:type="spellStart"/>
            <w:r>
              <w:rPr>
                <w:color w:val="000000"/>
                <w:sz w:val="20"/>
                <w:szCs w:val="20"/>
                <w:lang w:val="en-US"/>
              </w:rPr>
              <w:t>Голова</w:t>
            </w:r>
            <w:proofErr w:type="spellEnd"/>
            <w:r>
              <w:rPr>
                <w:color w:val="000000"/>
                <w:sz w:val="20"/>
                <w:szCs w:val="20"/>
                <w:lang w:val="en-US"/>
              </w:rPr>
              <w:t xml:space="preserve"> </w:t>
            </w:r>
            <w:proofErr w:type="spellStart"/>
            <w:r>
              <w:rPr>
                <w:color w:val="000000"/>
                <w:sz w:val="20"/>
                <w:szCs w:val="20"/>
                <w:lang w:val="en-US"/>
              </w:rPr>
              <w:t>Ради</w:t>
            </w:r>
            <w:proofErr w:type="spellEnd"/>
            <w:r>
              <w:rPr>
                <w:color w:val="000000"/>
                <w:sz w:val="20"/>
                <w:szCs w:val="20"/>
                <w:lang w:val="en-US"/>
              </w:rPr>
              <w:t xml:space="preserve"> </w:t>
            </w:r>
            <w:proofErr w:type="spellStart"/>
            <w:r>
              <w:rPr>
                <w:color w:val="000000"/>
                <w:sz w:val="20"/>
                <w:szCs w:val="20"/>
                <w:lang w:val="en-US"/>
              </w:rPr>
              <w:t>директорів</w:t>
            </w:r>
            <w:proofErr w:type="spellEnd"/>
          </w:p>
        </w:tc>
        <w:tc>
          <w:tcPr>
            <w:tcW w:w="190" w:type="dxa"/>
            <w:tcMar>
              <w:top w:w="60" w:type="dxa"/>
              <w:left w:w="60" w:type="dxa"/>
              <w:bottom w:w="60" w:type="dxa"/>
              <w:right w:w="60" w:type="dxa"/>
            </w:tcMar>
            <w:vAlign w:val="center"/>
          </w:tcPr>
          <w:p w14:paraId="5C45D2CC" w14:textId="77777777" w:rsidR="00DC6C96" w:rsidRPr="00DF42E6" w:rsidRDefault="00DC6C96" w:rsidP="00DC6C96">
            <w:pPr>
              <w:jc w:val="center"/>
              <w:rPr>
                <w:color w:val="000000"/>
                <w:sz w:val="20"/>
                <w:szCs w:val="20"/>
              </w:rPr>
            </w:pPr>
            <w:r w:rsidRPr="00DF42E6">
              <w:rPr>
                <w:color w:val="000000"/>
                <w:sz w:val="20"/>
                <w:szCs w:val="20"/>
              </w:rPr>
              <w:t> </w:t>
            </w:r>
          </w:p>
        </w:tc>
        <w:tc>
          <w:tcPr>
            <w:tcW w:w="3741" w:type="dxa"/>
            <w:gridSpan w:val="2"/>
            <w:tcMar>
              <w:top w:w="60" w:type="dxa"/>
              <w:left w:w="60" w:type="dxa"/>
              <w:bottom w:w="60" w:type="dxa"/>
              <w:right w:w="60" w:type="dxa"/>
            </w:tcMar>
            <w:vAlign w:val="center"/>
          </w:tcPr>
          <w:p w14:paraId="7DB4B0B3" w14:textId="77777777" w:rsidR="00DC6C96" w:rsidRPr="00DF42E6" w:rsidRDefault="00DC6C96" w:rsidP="00DC6C96">
            <w:pPr>
              <w:jc w:val="center"/>
              <w:rPr>
                <w:color w:val="000000"/>
                <w:sz w:val="20"/>
                <w:szCs w:val="20"/>
              </w:rPr>
            </w:pPr>
            <w:r w:rsidRPr="00DF42E6">
              <w:rPr>
                <w:color w:val="000000"/>
                <w:sz w:val="20"/>
                <w:szCs w:val="20"/>
              </w:rPr>
              <w:t> </w:t>
            </w:r>
          </w:p>
        </w:tc>
        <w:tc>
          <w:tcPr>
            <w:tcW w:w="190" w:type="dxa"/>
            <w:tcMar>
              <w:top w:w="60" w:type="dxa"/>
              <w:left w:w="60" w:type="dxa"/>
              <w:bottom w:w="60" w:type="dxa"/>
              <w:right w:w="60" w:type="dxa"/>
            </w:tcMar>
            <w:vAlign w:val="center"/>
          </w:tcPr>
          <w:p w14:paraId="17EBC601" w14:textId="77777777" w:rsidR="00DC6C96" w:rsidRDefault="00DC6C96" w:rsidP="00DC6C96">
            <w:pPr>
              <w:jc w:val="center"/>
              <w:rPr>
                <w:color w:val="000000"/>
              </w:rPr>
            </w:pPr>
            <w:r>
              <w:rPr>
                <w:color w:val="000000"/>
              </w:rPr>
              <w:t> </w:t>
            </w:r>
          </w:p>
        </w:tc>
        <w:tc>
          <w:tcPr>
            <w:tcW w:w="4338" w:type="dxa"/>
            <w:gridSpan w:val="3"/>
            <w:tcMar>
              <w:top w:w="60" w:type="dxa"/>
              <w:left w:w="60" w:type="dxa"/>
              <w:bottom w:w="60" w:type="dxa"/>
              <w:right w:w="60" w:type="dxa"/>
            </w:tcMar>
            <w:vAlign w:val="bottom"/>
          </w:tcPr>
          <w:p w14:paraId="4B17DB52" w14:textId="4AD85727" w:rsidR="00DC6C96" w:rsidRPr="00DF42E6" w:rsidRDefault="006245D9" w:rsidP="00DC6C96">
            <w:pPr>
              <w:ind w:left="1280" w:hanging="591"/>
              <w:jc w:val="center"/>
              <w:rPr>
                <w:color w:val="000000"/>
                <w:sz w:val="20"/>
                <w:szCs w:val="20"/>
                <w:lang w:val="en-US"/>
              </w:rPr>
            </w:pPr>
            <w:proofErr w:type="spellStart"/>
            <w:r>
              <w:rPr>
                <w:color w:val="000000"/>
                <w:sz w:val="20"/>
                <w:szCs w:val="20"/>
                <w:lang w:val="en-US"/>
              </w:rPr>
              <w:t>Печаєв</w:t>
            </w:r>
            <w:proofErr w:type="spellEnd"/>
            <w:r>
              <w:rPr>
                <w:color w:val="000000"/>
                <w:sz w:val="20"/>
                <w:szCs w:val="20"/>
                <w:lang w:val="en-US"/>
              </w:rPr>
              <w:t xml:space="preserve"> В.К.</w:t>
            </w:r>
          </w:p>
        </w:tc>
      </w:tr>
      <w:tr w:rsidR="00DC6C96" w14:paraId="769B626A" w14:textId="77777777" w:rsidTr="00F676C2">
        <w:tc>
          <w:tcPr>
            <w:tcW w:w="1652" w:type="dxa"/>
            <w:tcMar>
              <w:top w:w="60" w:type="dxa"/>
              <w:left w:w="60" w:type="dxa"/>
              <w:bottom w:w="60" w:type="dxa"/>
              <w:right w:w="60" w:type="dxa"/>
            </w:tcMar>
            <w:vAlign w:val="center"/>
          </w:tcPr>
          <w:p w14:paraId="25F6BB42" w14:textId="77777777" w:rsidR="00DC6C96" w:rsidRDefault="00DC6C96" w:rsidP="00BF045F">
            <w:pPr>
              <w:spacing w:line="180" w:lineRule="exact"/>
              <w:jc w:val="center"/>
              <w:rPr>
                <w:color w:val="000000"/>
              </w:rPr>
            </w:pPr>
            <w:r>
              <w:rPr>
                <w:rStyle w:val="small-text1"/>
                <w:color w:val="000000"/>
              </w:rPr>
              <w:t>(посада)</w:t>
            </w:r>
          </w:p>
        </w:tc>
        <w:tc>
          <w:tcPr>
            <w:tcW w:w="190" w:type="dxa"/>
            <w:tcMar>
              <w:top w:w="60" w:type="dxa"/>
              <w:left w:w="60" w:type="dxa"/>
              <w:bottom w:w="60" w:type="dxa"/>
              <w:right w:w="60" w:type="dxa"/>
            </w:tcMar>
            <w:vAlign w:val="center"/>
          </w:tcPr>
          <w:p w14:paraId="057A8F99" w14:textId="77777777" w:rsidR="00DC6C96" w:rsidRDefault="00DC6C96" w:rsidP="00BF045F">
            <w:pPr>
              <w:spacing w:line="180" w:lineRule="exact"/>
              <w:jc w:val="center"/>
              <w:rPr>
                <w:color w:val="000000"/>
              </w:rPr>
            </w:pPr>
            <w:r>
              <w:rPr>
                <w:color w:val="000000"/>
              </w:rPr>
              <w:t> </w:t>
            </w:r>
          </w:p>
        </w:tc>
        <w:tc>
          <w:tcPr>
            <w:tcW w:w="3741" w:type="dxa"/>
            <w:gridSpan w:val="2"/>
            <w:tcMar>
              <w:top w:w="60" w:type="dxa"/>
              <w:left w:w="60" w:type="dxa"/>
              <w:bottom w:w="60" w:type="dxa"/>
              <w:right w:w="60" w:type="dxa"/>
            </w:tcMar>
            <w:vAlign w:val="center"/>
          </w:tcPr>
          <w:p w14:paraId="49E39209" w14:textId="77777777" w:rsidR="00DC6C96" w:rsidRDefault="00DC6C96" w:rsidP="00BF045F">
            <w:pPr>
              <w:spacing w:line="180" w:lineRule="exact"/>
              <w:jc w:val="center"/>
              <w:rPr>
                <w:color w:val="000000"/>
              </w:rPr>
            </w:pPr>
            <w:r>
              <w:rPr>
                <w:rStyle w:val="small-text1"/>
                <w:color w:val="000000"/>
              </w:rPr>
              <w:t>(</w:t>
            </w:r>
            <w:r w:rsidR="00DE222A">
              <w:rPr>
                <w:rStyle w:val="spanrvts82"/>
                <w:lang w:val="uk" w:eastAsia="uk"/>
              </w:rPr>
              <w:t>місце для накладання</w:t>
            </w:r>
            <w:r w:rsidR="00DE222A">
              <w:rPr>
                <w:rStyle w:val="spanrvts0"/>
                <w:lang w:val="uk" w:eastAsia="uk"/>
              </w:rPr>
              <w:t xml:space="preserve"> </w:t>
            </w:r>
            <w:r w:rsidR="00DE222A">
              <w:rPr>
                <w:rStyle w:val="spanrvts82"/>
                <w:lang w:val="uk" w:eastAsia="uk"/>
              </w:rPr>
              <w:t>електронного підпису</w:t>
            </w:r>
            <w:r w:rsidR="00DE222A">
              <w:rPr>
                <w:rStyle w:val="spanrvts0"/>
                <w:lang w:val="uk" w:eastAsia="uk"/>
              </w:rPr>
              <w:t xml:space="preserve"> </w:t>
            </w:r>
            <w:r w:rsidR="00DE222A">
              <w:rPr>
                <w:rStyle w:val="spanrvts82"/>
                <w:lang w:val="uk" w:eastAsia="uk"/>
              </w:rPr>
              <w:t>уповноваженої особи емітента/</w:t>
            </w:r>
            <w:r w:rsidR="00DE222A">
              <w:rPr>
                <w:rStyle w:val="spanrvts0"/>
                <w:lang w:val="uk" w:eastAsia="uk"/>
              </w:rPr>
              <w:t xml:space="preserve"> </w:t>
            </w:r>
            <w:r w:rsidR="00DE222A">
              <w:rPr>
                <w:rStyle w:val="spanrvts0"/>
                <w:lang w:val="uk" w:eastAsia="uk"/>
              </w:rPr>
              <w:br/>
            </w:r>
            <w:r w:rsidR="00DE222A">
              <w:rPr>
                <w:rStyle w:val="spanrvts82"/>
                <w:lang w:val="uk" w:eastAsia="uk"/>
              </w:rPr>
              <w:t>особи, яка надає забезпечення,</w:t>
            </w:r>
            <w:r w:rsidR="00DE222A">
              <w:rPr>
                <w:rStyle w:val="spanrvts0"/>
                <w:lang w:val="uk" w:eastAsia="uk"/>
              </w:rPr>
              <w:t xml:space="preserve"> </w:t>
            </w:r>
            <w:r w:rsidR="00DE222A">
              <w:rPr>
                <w:rStyle w:val="spanrvts82"/>
                <w:lang w:val="uk" w:eastAsia="uk"/>
              </w:rPr>
              <w:t>що базується на кваліфікованому</w:t>
            </w:r>
            <w:r w:rsidR="00DE222A">
              <w:rPr>
                <w:rStyle w:val="spanrvts0"/>
                <w:lang w:val="uk" w:eastAsia="uk"/>
              </w:rPr>
              <w:t xml:space="preserve"> </w:t>
            </w:r>
            <w:r w:rsidR="00DE222A">
              <w:rPr>
                <w:rStyle w:val="spanrvts0"/>
                <w:lang w:val="uk" w:eastAsia="uk"/>
              </w:rPr>
              <w:br/>
            </w:r>
            <w:r w:rsidR="00DE222A">
              <w:rPr>
                <w:rStyle w:val="spanrvts82"/>
                <w:lang w:val="uk" w:eastAsia="uk"/>
              </w:rPr>
              <w:t>сертифікаті відкритого ключа</w:t>
            </w:r>
            <w:r>
              <w:rPr>
                <w:rStyle w:val="small-text1"/>
                <w:color w:val="000000"/>
              </w:rPr>
              <w:t>)</w:t>
            </w:r>
          </w:p>
        </w:tc>
        <w:tc>
          <w:tcPr>
            <w:tcW w:w="190" w:type="dxa"/>
            <w:tcMar>
              <w:top w:w="60" w:type="dxa"/>
              <w:left w:w="60" w:type="dxa"/>
              <w:bottom w:w="60" w:type="dxa"/>
              <w:right w:w="60" w:type="dxa"/>
            </w:tcMar>
            <w:vAlign w:val="center"/>
          </w:tcPr>
          <w:p w14:paraId="3A66389D" w14:textId="77777777" w:rsidR="00DC6C96" w:rsidRDefault="00DC6C96" w:rsidP="00BF045F">
            <w:pPr>
              <w:spacing w:line="180" w:lineRule="exact"/>
              <w:jc w:val="center"/>
              <w:rPr>
                <w:color w:val="000000"/>
              </w:rPr>
            </w:pPr>
            <w:r>
              <w:rPr>
                <w:color w:val="000000"/>
              </w:rPr>
              <w:t> </w:t>
            </w:r>
          </w:p>
        </w:tc>
        <w:tc>
          <w:tcPr>
            <w:tcW w:w="4338" w:type="dxa"/>
            <w:gridSpan w:val="3"/>
            <w:tcMar>
              <w:top w:w="60" w:type="dxa"/>
              <w:left w:w="60" w:type="dxa"/>
              <w:bottom w:w="60" w:type="dxa"/>
              <w:right w:w="60" w:type="dxa"/>
            </w:tcMar>
            <w:vAlign w:val="center"/>
          </w:tcPr>
          <w:p w14:paraId="7E96B49A" w14:textId="77777777" w:rsidR="00DC6C96" w:rsidRDefault="00DC6C96" w:rsidP="00BF045F">
            <w:pPr>
              <w:spacing w:line="180" w:lineRule="exact"/>
              <w:jc w:val="center"/>
              <w:rPr>
                <w:color w:val="000000"/>
              </w:rPr>
            </w:pPr>
            <w:r>
              <w:rPr>
                <w:rStyle w:val="small-text1"/>
                <w:color w:val="000000"/>
              </w:rPr>
              <w:t>(</w:t>
            </w:r>
            <w:r w:rsidR="00DE222A">
              <w:rPr>
                <w:rStyle w:val="spanrvts82"/>
                <w:lang w:val="uk" w:eastAsia="uk"/>
              </w:rPr>
              <w:t>прізвище та ініціали керівника</w:t>
            </w:r>
            <w:r w:rsidR="00DE222A">
              <w:rPr>
                <w:rStyle w:val="spanrvts0"/>
                <w:lang w:val="uk" w:eastAsia="uk"/>
              </w:rPr>
              <w:t xml:space="preserve"> </w:t>
            </w:r>
            <w:r w:rsidR="00DE222A">
              <w:rPr>
                <w:rStyle w:val="spanrvts0"/>
                <w:lang w:val="uk" w:eastAsia="uk"/>
              </w:rPr>
              <w:br/>
            </w:r>
            <w:r w:rsidR="00DE222A">
              <w:rPr>
                <w:rStyle w:val="spanrvts82"/>
                <w:lang w:val="uk" w:eastAsia="uk"/>
              </w:rPr>
              <w:t>або уповноваженої особи</w:t>
            </w:r>
            <w:r w:rsidR="00DE222A">
              <w:rPr>
                <w:rStyle w:val="spanrvts0"/>
                <w:lang w:val="uk" w:eastAsia="uk"/>
              </w:rPr>
              <w:t xml:space="preserve"> </w:t>
            </w:r>
            <w:r w:rsidR="00DE222A">
              <w:rPr>
                <w:rStyle w:val="spanrvts0"/>
                <w:lang w:val="uk" w:eastAsia="uk"/>
              </w:rPr>
              <w:br/>
            </w:r>
            <w:r w:rsidR="00DE222A">
              <w:rPr>
                <w:rStyle w:val="spanrvts82"/>
                <w:lang w:val="uk" w:eastAsia="uk"/>
              </w:rPr>
              <w:t>емітента</w:t>
            </w:r>
            <w:r>
              <w:rPr>
                <w:rStyle w:val="small-text1"/>
                <w:color w:val="000000"/>
              </w:rPr>
              <w:t>)</w:t>
            </w:r>
          </w:p>
        </w:tc>
      </w:tr>
      <w:tr w:rsidR="00DC6C96" w:rsidRPr="007E37D1" w14:paraId="3432DC5D" w14:textId="77777777" w:rsidTr="00F676C2">
        <w:tc>
          <w:tcPr>
            <w:tcW w:w="10111" w:type="dxa"/>
            <w:gridSpan w:val="8"/>
            <w:tcMar>
              <w:top w:w="60" w:type="dxa"/>
              <w:left w:w="60" w:type="dxa"/>
              <w:bottom w:w="60" w:type="dxa"/>
              <w:right w:w="60" w:type="dxa"/>
            </w:tcMar>
            <w:vAlign w:val="center"/>
          </w:tcPr>
          <w:p w14:paraId="421B810E" w14:textId="77777777" w:rsidR="00DC6C96" w:rsidRPr="00DE222A" w:rsidRDefault="00DE222A" w:rsidP="00DE222A">
            <w:pPr>
              <w:pStyle w:val="rvps7"/>
              <w:spacing w:before="150" w:after="150"/>
              <w:ind w:left="450" w:right="450"/>
              <w:rPr>
                <w:bCs/>
                <w:color w:val="000000"/>
                <w:sz w:val="28"/>
                <w:szCs w:val="28"/>
                <w:lang w:val="uk"/>
              </w:rPr>
            </w:pPr>
            <w:r w:rsidRPr="00DE222A">
              <w:rPr>
                <w:rStyle w:val="spanrvts15"/>
                <w:bCs w:val="0"/>
                <w:lang w:val="uk" w:eastAsia="uk"/>
              </w:rPr>
              <w:t>Особлива інформація / інформація про іпотечні цінні папери/ сертифікати фонду операцій з нерухомістю емітента</w:t>
            </w:r>
          </w:p>
        </w:tc>
      </w:tr>
      <w:tr w:rsidR="00DC6C96" w14:paraId="19B770CF" w14:textId="77777777" w:rsidTr="00F676C2">
        <w:tc>
          <w:tcPr>
            <w:tcW w:w="10111" w:type="dxa"/>
            <w:gridSpan w:val="8"/>
            <w:tcMar>
              <w:top w:w="60" w:type="dxa"/>
              <w:left w:w="60" w:type="dxa"/>
              <w:bottom w:w="60" w:type="dxa"/>
              <w:right w:w="60" w:type="dxa"/>
            </w:tcMar>
            <w:vAlign w:val="center"/>
          </w:tcPr>
          <w:p w14:paraId="1E3CB34E" w14:textId="77777777" w:rsidR="00DC6C96" w:rsidRDefault="00020BCB" w:rsidP="00DC6C96">
            <w:pPr>
              <w:jc w:val="center"/>
              <w:rPr>
                <w:b/>
                <w:bCs/>
                <w:color w:val="000000"/>
              </w:rPr>
            </w:pPr>
            <w:r>
              <w:rPr>
                <w:b/>
                <w:bCs/>
                <w:color w:val="000000"/>
                <w:lang w:val="en-US"/>
              </w:rPr>
              <w:t>I</w:t>
            </w:r>
            <w:r w:rsidR="00DC6C96">
              <w:rPr>
                <w:b/>
                <w:bCs/>
                <w:color w:val="000000"/>
              </w:rPr>
              <w:t xml:space="preserve">. </w:t>
            </w:r>
            <w:proofErr w:type="spellStart"/>
            <w:r w:rsidR="00DC6C96">
              <w:rPr>
                <w:b/>
                <w:bCs/>
                <w:color w:val="000000"/>
              </w:rPr>
              <w:t>Загальні</w:t>
            </w:r>
            <w:proofErr w:type="spellEnd"/>
            <w:r w:rsidR="00DC6C96">
              <w:rPr>
                <w:b/>
                <w:bCs/>
                <w:color w:val="000000"/>
              </w:rPr>
              <w:t xml:space="preserve"> </w:t>
            </w:r>
            <w:proofErr w:type="spellStart"/>
            <w:r w:rsidR="00DC6C96">
              <w:rPr>
                <w:b/>
                <w:bCs/>
                <w:color w:val="000000"/>
              </w:rPr>
              <w:t>відомості</w:t>
            </w:r>
            <w:proofErr w:type="spellEnd"/>
          </w:p>
        </w:tc>
      </w:tr>
      <w:tr w:rsidR="00DC6C96" w14:paraId="737DE1E2" w14:textId="77777777" w:rsidTr="00F676C2">
        <w:tc>
          <w:tcPr>
            <w:tcW w:w="6359" w:type="dxa"/>
            <w:gridSpan w:val="6"/>
            <w:tcMar>
              <w:top w:w="60" w:type="dxa"/>
              <w:left w:w="60" w:type="dxa"/>
              <w:bottom w:w="60" w:type="dxa"/>
              <w:right w:w="60" w:type="dxa"/>
            </w:tcMar>
            <w:vAlign w:val="center"/>
          </w:tcPr>
          <w:p w14:paraId="2D6F74E4" w14:textId="77777777" w:rsidR="00DC6C96" w:rsidRPr="00DF42E6" w:rsidRDefault="00DC6C96" w:rsidP="00DE222A">
            <w:pPr>
              <w:rPr>
                <w:b/>
                <w:color w:val="000000"/>
                <w:sz w:val="20"/>
                <w:szCs w:val="20"/>
              </w:rPr>
            </w:pPr>
            <w:r w:rsidRPr="00DF42E6">
              <w:rPr>
                <w:b/>
                <w:color w:val="000000"/>
                <w:sz w:val="20"/>
                <w:szCs w:val="20"/>
              </w:rPr>
              <w:t xml:space="preserve">1. </w:t>
            </w:r>
            <w:proofErr w:type="spellStart"/>
            <w:r w:rsidRPr="00DF42E6">
              <w:rPr>
                <w:b/>
                <w:color w:val="000000"/>
                <w:sz w:val="20"/>
                <w:szCs w:val="20"/>
              </w:rPr>
              <w:t>Повне</w:t>
            </w:r>
            <w:proofErr w:type="spellEnd"/>
            <w:r w:rsidRPr="00DF42E6">
              <w:rPr>
                <w:b/>
                <w:color w:val="000000"/>
                <w:sz w:val="20"/>
                <w:szCs w:val="20"/>
              </w:rPr>
              <w:t xml:space="preserve"> </w:t>
            </w:r>
            <w:proofErr w:type="spellStart"/>
            <w:r w:rsidRPr="00DF42E6">
              <w:rPr>
                <w:b/>
                <w:color w:val="000000"/>
                <w:sz w:val="20"/>
                <w:szCs w:val="20"/>
              </w:rPr>
              <w:t>найменування</w:t>
            </w:r>
            <w:proofErr w:type="spellEnd"/>
            <w:r w:rsidRPr="00DF42E6">
              <w:rPr>
                <w:b/>
                <w:color w:val="000000"/>
                <w:sz w:val="20"/>
                <w:szCs w:val="20"/>
              </w:rPr>
              <w:t xml:space="preserve"> </w:t>
            </w:r>
          </w:p>
        </w:tc>
        <w:tc>
          <w:tcPr>
            <w:tcW w:w="3752" w:type="dxa"/>
            <w:gridSpan w:val="2"/>
            <w:vAlign w:val="center"/>
          </w:tcPr>
          <w:p w14:paraId="27E41171" w14:textId="1E18A35B" w:rsidR="00DC6C96" w:rsidRPr="00DF42E6" w:rsidRDefault="006245D9" w:rsidP="00DC6C96">
            <w:pPr>
              <w:rPr>
                <w:sz w:val="20"/>
                <w:szCs w:val="20"/>
                <w:lang w:val="en-US"/>
              </w:rPr>
            </w:pPr>
            <w:proofErr w:type="spellStart"/>
            <w:r>
              <w:rPr>
                <w:sz w:val="20"/>
                <w:szCs w:val="20"/>
                <w:lang w:val="en-US"/>
              </w:rPr>
              <w:t>Приватне</w:t>
            </w:r>
            <w:proofErr w:type="spellEnd"/>
            <w:r>
              <w:rPr>
                <w:sz w:val="20"/>
                <w:szCs w:val="20"/>
                <w:lang w:val="en-US"/>
              </w:rPr>
              <w:t xml:space="preserve"> </w:t>
            </w:r>
            <w:proofErr w:type="spellStart"/>
            <w:r>
              <w:rPr>
                <w:sz w:val="20"/>
                <w:szCs w:val="20"/>
                <w:lang w:val="en-US"/>
              </w:rPr>
              <w:t>акціонерне</w:t>
            </w:r>
            <w:proofErr w:type="spellEnd"/>
            <w:r>
              <w:rPr>
                <w:sz w:val="20"/>
                <w:szCs w:val="20"/>
                <w:lang w:val="en-US"/>
              </w:rPr>
              <w:t xml:space="preserve"> </w:t>
            </w:r>
            <w:proofErr w:type="spellStart"/>
            <w:r>
              <w:rPr>
                <w:sz w:val="20"/>
                <w:szCs w:val="20"/>
                <w:lang w:val="en-US"/>
              </w:rPr>
              <w:t>товариство</w:t>
            </w:r>
            <w:proofErr w:type="spellEnd"/>
            <w:r>
              <w:rPr>
                <w:sz w:val="20"/>
                <w:szCs w:val="20"/>
                <w:lang w:val="en-US"/>
              </w:rPr>
              <w:t xml:space="preserve"> «</w:t>
            </w:r>
            <w:proofErr w:type="spellStart"/>
            <w:r>
              <w:rPr>
                <w:sz w:val="20"/>
                <w:szCs w:val="20"/>
                <w:lang w:val="en-US"/>
              </w:rPr>
              <w:t>Лекхім</w:t>
            </w:r>
            <w:proofErr w:type="spellEnd"/>
            <w:r>
              <w:rPr>
                <w:sz w:val="20"/>
                <w:szCs w:val="20"/>
                <w:lang w:val="en-US"/>
              </w:rPr>
              <w:t>»</w:t>
            </w:r>
          </w:p>
        </w:tc>
      </w:tr>
      <w:tr w:rsidR="00DC6C96" w14:paraId="6A1462C8" w14:textId="77777777" w:rsidTr="00F676C2">
        <w:tc>
          <w:tcPr>
            <w:tcW w:w="6359" w:type="dxa"/>
            <w:gridSpan w:val="6"/>
            <w:tcMar>
              <w:top w:w="60" w:type="dxa"/>
              <w:left w:w="60" w:type="dxa"/>
              <w:bottom w:w="60" w:type="dxa"/>
              <w:right w:w="60" w:type="dxa"/>
            </w:tcMar>
            <w:vAlign w:val="center"/>
          </w:tcPr>
          <w:p w14:paraId="3F4F8008" w14:textId="77777777" w:rsidR="00531337" w:rsidRPr="00DF42E6" w:rsidRDefault="00DC6C96" w:rsidP="00531337">
            <w:pPr>
              <w:rPr>
                <w:b/>
                <w:color w:val="000000"/>
                <w:sz w:val="20"/>
                <w:szCs w:val="20"/>
              </w:rPr>
            </w:pPr>
            <w:r w:rsidRPr="00DF42E6">
              <w:rPr>
                <w:b/>
                <w:color w:val="000000"/>
                <w:sz w:val="20"/>
                <w:szCs w:val="20"/>
              </w:rPr>
              <w:t xml:space="preserve">2. </w:t>
            </w:r>
            <w:proofErr w:type="spellStart"/>
            <w:r w:rsidRPr="00DF42E6">
              <w:rPr>
                <w:b/>
                <w:color w:val="000000"/>
                <w:sz w:val="20"/>
                <w:szCs w:val="20"/>
              </w:rPr>
              <w:t>Організаційно-правова</w:t>
            </w:r>
            <w:proofErr w:type="spellEnd"/>
            <w:r w:rsidRPr="00DF42E6">
              <w:rPr>
                <w:b/>
                <w:color w:val="000000"/>
                <w:sz w:val="20"/>
                <w:szCs w:val="20"/>
              </w:rPr>
              <w:t xml:space="preserve"> форма</w:t>
            </w:r>
          </w:p>
        </w:tc>
        <w:tc>
          <w:tcPr>
            <w:tcW w:w="3752" w:type="dxa"/>
            <w:gridSpan w:val="2"/>
            <w:vAlign w:val="center"/>
          </w:tcPr>
          <w:p w14:paraId="67EF8028" w14:textId="4D16DC11" w:rsidR="00DC6C96" w:rsidRPr="00DF42E6" w:rsidRDefault="006245D9" w:rsidP="00DC6C96">
            <w:pPr>
              <w:rPr>
                <w:sz w:val="20"/>
                <w:szCs w:val="20"/>
                <w:lang w:val="en-US"/>
              </w:rPr>
            </w:pPr>
            <w:proofErr w:type="spellStart"/>
            <w:r>
              <w:rPr>
                <w:sz w:val="20"/>
                <w:szCs w:val="20"/>
                <w:lang w:val="en-US"/>
              </w:rPr>
              <w:t>Акцiонерне</w:t>
            </w:r>
            <w:proofErr w:type="spellEnd"/>
            <w:r>
              <w:rPr>
                <w:sz w:val="20"/>
                <w:szCs w:val="20"/>
                <w:lang w:val="en-US"/>
              </w:rPr>
              <w:t xml:space="preserve"> </w:t>
            </w:r>
            <w:proofErr w:type="spellStart"/>
            <w:r>
              <w:rPr>
                <w:sz w:val="20"/>
                <w:szCs w:val="20"/>
                <w:lang w:val="en-US"/>
              </w:rPr>
              <w:t>товариство</w:t>
            </w:r>
            <w:proofErr w:type="spellEnd"/>
          </w:p>
        </w:tc>
      </w:tr>
      <w:tr w:rsidR="00D42FB5" w14:paraId="6259B9A3" w14:textId="77777777" w:rsidTr="00F676C2">
        <w:tc>
          <w:tcPr>
            <w:tcW w:w="6359" w:type="dxa"/>
            <w:gridSpan w:val="6"/>
            <w:tcMar>
              <w:top w:w="60" w:type="dxa"/>
              <w:left w:w="60" w:type="dxa"/>
              <w:bottom w:w="60" w:type="dxa"/>
              <w:right w:w="60" w:type="dxa"/>
            </w:tcMar>
            <w:vAlign w:val="center"/>
          </w:tcPr>
          <w:p w14:paraId="2B1E9435" w14:textId="77777777" w:rsidR="00D42FB5" w:rsidRPr="00531337" w:rsidRDefault="00D42FB5" w:rsidP="00531337">
            <w:pPr>
              <w:rPr>
                <w:b/>
                <w:color w:val="000000"/>
                <w:sz w:val="20"/>
                <w:szCs w:val="20"/>
              </w:rPr>
            </w:pPr>
            <w:r w:rsidRPr="00531337">
              <w:rPr>
                <w:b/>
                <w:color w:val="000000"/>
                <w:sz w:val="20"/>
                <w:szCs w:val="20"/>
                <w:lang w:val="en-US"/>
              </w:rPr>
              <w:t>3</w:t>
            </w:r>
            <w:r w:rsidRPr="00531337">
              <w:rPr>
                <w:b/>
                <w:color w:val="000000"/>
                <w:sz w:val="20"/>
                <w:szCs w:val="20"/>
              </w:rPr>
              <w:t xml:space="preserve">. </w:t>
            </w:r>
            <w:proofErr w:type="spellStart"/>
            <w:r w:rsidRPr="00531337">
              <w:rPr>
                <w:b/>
                <w:color w:val="000000"/>
                <w:sz w:val="20"/>
                <w:szCs w:val="20"/>
              </w:rPr>
              <w:t>Місцезнаходження</w:t>
            </w:r>
            <w:proofErr w:type="spellEnd"/>
            <w:r w:rsidRPr="00531337">
              <w:rPr>
                <w:b/>
                <w:color w:val="000000"/>
                <w:sz w:val="20"/>
                <w:szCs w:val="20"/>
              </w:rPr>
              <w:t xml:space="preserve"> </w:t>
            </w:r>
          </w:p>
        </w:tc>
        <w:tc>
          <w:tcPr>
            <w:tcW w:w="3752" w:type="dxa"/>
            <w:gridSpan w:val="2"/>
            <w:vAlign w:val="center"/>
          </w:tcPr>
          <w:p w14:paraId="4F289144" w14:textId="775BDB1D" w:rsidR="00D42FB5" w:rsidRPr="00FF4439" w:rsidRDefault="006245D9" w:rsidP="00DF42E6">
            <w:pPr>
              <w:rPr>
                <w:sz w:val="20"/>
                <w:szCs w:val="20"/>
              </w:rPr>
            </w:pPr>
            <w:r>
              <w:rPr>
                <w:sz w:val="20"/>
                <w:szCs w:val="20"/>
                <w:lang w:val="uk-UA"/>
              </w:rPr>
              <w:t xml:space="preserve">01033  </w:t>
            </w:r>
            <w:proofErr w:type="spellStart"/>
            <w:r>
              <w:rPr>
                <w:sz w:val="20"/>
                <w:szCs w:val="20"/>
                <w:lang w:val="uk-UA"/>
              </w:rPr>
              <w:t>м.Київ</w:t>
            </w:r>
            <w:proofErr w:type="spellEnd"/>
            <w:r>
              <w:rPr>
                <w:sz w:val="20"/>
                <w:szCs w:val="20"/>
                <w:lang w:val="uk-UA"/>
              </w:rPr>
              <w:t xml:space="preserve"> </w:t>
            </w:r>
            <w:proofErr w:type="spellStart"/>
            <w:r>
              <w:rPr>
                <w:sz w:val="20"/>
                <w:szCs w:val="20"/>
                <w:lang w:val="uk-UA"/>
              </w:rPr>
              <w:t>вул.Шота</w:t>
            </w:r>
            <w:proofErr w:type="spellEnd"/>
            <w:r>
              <w:rPr>
                <w:sz w:val="20"/>
                <w:szCs w:val="20"/>
                <w:lang w:val="uk-UA"/>
              </w:rPr>
              <w:t xml:space="preserve"> Руставелі, 23</w:t>
            </w:r>
          </w:p>
        </w:tc>
      </w:tr>
      <w:tr w:rsidR="00DC6C96" w14:paraId="013C2EFF" w14:textId="77777777" w:rsidTr="00F676C2">
        <w:tc>
          <w:tcPr>
            <w:tcW w:w="6359" w:type="dxa"/>
            <w:gridSpan w:val="6"/>
            <w:tcMar>
              <w:top w:w="60" w:type="dxa"/>
              <w:left w:w="60" w:type="dxa"/>
              <w:bottom w:w="60" w:type="dxa"/>
              <w:right w:w="60" w:type="dxa"/>
            </w:tcMar>
            <w:vAlign w:val="center"/>
          </w:tcPr>
          <w:p w14:paraId="27339D8C" w14:textId="77777777" w:rsidR="00DC6C96" w:rsidRPr="00531337" w:rsidRDefault="00D42FB5" w:rsidP="00DC6C96">
            <w:pPr>
              <w:rPr>
                <w:b/>
                <w:color w:val="000000"/>
                <w:sz w:val="20"/>
                <w:szCs w:val="20"/>
              </w:rPr>
            </w:pPr>
            <w:r w:rsidRPr="00531337">
              <w:rPr>
                <w:b/>
                <w:color w:val="000000"/>
                <w:sz w:val="20"/>
                <w:szCs w:val="20"/>
              </w:rPr>
              <w:t>4</w:t>
            </w:r>
            <w:r w:rsidR="00DC6C96" w:rsidRPr="00531337">
              <w:rPr>
                <w:b/>
                <w:color w:val="000000"/>
                <w:sz w:val="20"/>
                <w:szCs w:val="20"/>
              </w:rPr>
              <w:t xml:space="preserve">. </w:t>
            </w:r>
            <w:r w:rsidR="00531337" w:rsidRPr="00531337">
              <w:rPr>
                <w:b/>
                <w:sz w:val="20"/>
                <w:szCs w:val="20"/>
                <w:lang w:val="uk-UA"/>
              </w:rPr>
              <w:t>Ідентифікаційний код юридичної особи</w:t>
            </w:r>
          </w:p>
        </w:tc>
        <w:tc>
          <w:tcPr>
            <w:tcW w:w="3752" w:type="dxa"/>
            <w:gridSpan w:val="2"/>
            <w:vAlign w:val="center"/>
          </w:tcPr>
          <w:p w14:paraId="022FDCF4" w14:textId="467B3A5B" w:rsidR="00DC6C96" w:rsidRPr="00DF42E6" w:rsidRDefault="006245D9" w:rsidP="00DC6C96">
            <w:pPr>
              <w:rPr>
                <w:sz w:val="20"/>
                <w:szCs w:val="20"/>
                <w:lang w:val="en-US"/>
              </w:rPr>
            </w:pPr>
            <w:r>
              <w:rPr>
                <w:sz w:val="20"/>
                <w:szCs w:val="20"/>
                <w:lang w:val="en-US"/>
              </w:rPr>
              <w:t>20029017</w:t>
            </w:r>
          </w:p>
        </w:tc>
      </w:tr>
      <w:tr w:rsidR="00DC6C96" w14:paraId="44A527F9" w14:textId="77777777" w:rsidTr="00F676C2">
        <w:tc>
          <w:tcPr>
            <w:tcW w:w="6359" w:type="dxa"/>
            <w:gridSpan w:val="6"/>
            <w:tcMar>
              <w:top w:w="60" w:type="dxa"/>
              <w:left w:w="60" w:type="dxa"/>
              <w:bottom w:w="60" w:type="dxa"/>
              <w:right w:w="60" w:type="dxa"/>
            </w:tcMar>
            <w:vAlign w:val="center"/>
          </w:tcPr>
          <w:p w14:paraId="7CE3A282" w14:textId="77777777" w:rsidR="00DC6C96" w:rsidRPr="00DF42E6" w:rsidRDefault="00531337" w:rsidP="00DE222A">
            <w:pPr>
              <w:rPr>
                <w:b/>
                <w:color w:val="000000"/>
                <w:sz w:val="20"/>
                <w:szCs w:val="20"/>
              </w:rPr>
            </w:pPr>
            <w:r>
              <w:rPr>
                <w:b/>
                <w:color w:val="000000"/>
                <w:sz w:val="20"/>
                <w:szCs w:val="20"/>
              </w:rPr>
              <w:t xml:space="preserve">5. </w:t>
            </w:r>
            <w:proofErr w:type="spellStart"/>
            <w:r>
              <w:rPr>
                <w:b/>
                <w:color w:val="000000"/>
                <w:sz w:val="20"/>
                <w:szCs w:val="20"/>
              </w:rPr>
              <w:t>Міжміський</w:t>
            </w:r>
            <w:proofErr w:type="spellEnd"/>
            <w:r>
              <w:rPr>
                <w:b/>
                <w:color w:val="000000"/>
                <w:sz w:val="20"/>
                <w:szCs w:val="20"/>
              </w:rPr>
              <w:t xml:space="preserve"> код </w:t>
            </w:r>
            <w:r>
              <w:rPr>
                <w:b/>
                <w:color w:val="000000"/>
                <w:sz w:val="20"/>
                <w:szCs w:val="20"/>
                <w:lang w:val="uk-UA"/>
              </w:rPr>
              <w:t xml:space="preserve">та </w:t>
            </w:r>
            <w:r w:rsidR="00DE222A">
              <w:rPr>
                <w:b/>
                <w:color w:val="000000"/>
                <w:sz w:val="20"/>
                <w:szCs w:val="20"/>
                <w:lang w:val="uk-UA"/>
              </w:rPr>
              <w:t xml:space="preserve">номер </w:t>
            </w:r>
            <w:r w:rsidR="00DC6C96" w:rsidRPr="00DF42E6">
              <w:rPr>
                <w:b/>
                <w:color w:val="000000"/>
                <w:sz w:val="20"/>
                <w:szCs w:val="20"/>
              </w:rPr>
              <w:t>телефон</w:t>
            </w:r>
            <w:r w:rsidR="00DE222A">
              <w:rPr>
                <w:b/>
                <w:color w:val="000000"/>
                <w:sz w:val="20"/>
                <w:szCs w:val="20"/>
              </w:rPr>
              <w:t>у</w:t>
            </w:r>
          </w:p>
        </w:tc>
        <w:tc>
          <w:tcPr>
            <w:tcW w:w="3752" w:type="dxa"/>
            <w:gridSpan w:val="2"/>
            <w:vAlign w:val="center"/>
          </w:tcPr>
          <w:p w14:paraId="43DE5D11" w14:textId="6D014139" w:rsidR="00DC6C96" w:rsidRPr="00DF42E6" w:rsidRDefault="006245D9" w:rsidP="00DC6C96">
            <w:pPr>
              <w:rPr>
                <w:sz w:val="20"/>
                <w:szCs w:val="20"/>
                <w:lang w:val="en-US"/>
              </w:rPr>
            </w:pPr>
            <w:r>
              <w:rPr>
                <w:sz w:val="20"/>
                <w:szCs w:val="20"/>
                <w:lang w:val="en-US"/>
              </w:rPr>
              <w:t>044-246-63-11, 044-246-63-07</w:t>
            </w:r>
          </w:p>
        </w:tc>
      </w:tr>
      <w:tr w:rsidR="00DC6C96" w14:paraId="7468D39E" w14:textId="77777777" w:rsidTr="00F676C2">
        <w:tc>
          <w:tcPr>
            <w:tcW w:w="6359" w:type="dxa"/>
            <w:gridSpan w:val="6"/>
            <w:tcMar>
              <w:top w:w="60" w:type="dxa"/>
              <w:left w:w="60" w:type="dxa"/>
              <w:bottom w:w="60" w:type="dxa"/>
              <w:right w:w="60" w:type="dxa"/>
            </w:tcMar>
            <w:vAlign w:val="center"/>
          </w:tcPr>
          <w:p w14:paraId="0EFB4A49" w14:textId="77777777" w:rsidR="00DC6C96" w:rsidRPr="00DF42E6" w:rsidRDefault="00DC6C96" w:rsidP="00DC6C96">
            <w:pPr>
              <w:rPr>
                <w:b/>
                <w:color w:val="000000"/>
                <w:sz w:val="20"/>
                <w:szCs w:val="20"/>
              </w:rPr>
            </w:pPr>
            <w:r w:rsidRPr="00DF42E6">
              <w:rPr>
                <w:b/>
                <w:color w:val="000000"/>
                <w:sz w:val="20"/>
                <w:szCs w:val="20"/>
              </w:rPr>
              <w:t xml:space="preserve">6. </w:t>
            </w:r>
            <w:r w:rsidR="00DE222A" w:rsidRPr="00DE222A">
              <w:rPr>
                <w:rStyle w:val="spanrvts0"/>
                <w:b/>
                <w:sz w:val="20"/>
                <w:szCs w:val="20"/>
                <w:lang w:val="uk" w:eastAsia="uk"/>
              </w:rPr>
              <w:t>Адреса електронної пошти, яка є офіційним каналом зв’язку.</w:t>
            </w:r>
          </w:p>
        </w:tc>
        <w:tc>
          <w:tcPr>
            <w:tcW w:w="3752" w:type="dxa"/>
            <w:gridSpan w:val="2"/>
            <w:vAlign w:val="center"/>
          </w:tcPr>
          <w:p w14:paraId="595D894A" w14:textId="261ECB54" w:rsidR="00DC6C96" w:rsidRPr="00DF42E6" w:rsidRDefault="006245D9" w:rsidP="00DC6C96">
            <w:pPr>
              <w:rPr>
                <w:sz w:val="20"/>
                <w:szCs w:val="20"/>
                <w:lang w:val="en-US"/>
              </w:rPr>
            </w:pPr>
            <w:r>
              <w:rPr>
                <w:sz w:val="20"/>
                <w:szCs w:val="20"/>
                <w:lang w:val="en-US"/>
              </w:rPr>
              <w:t>lekxim@mbk.biz.ua</w:t>
            </w:r>
          </w:p>
        </w:tc>
      </w:tr>
      <w:tr w:rsidR="00531337" w14:paraId="01A03111" w14:textId="77777777" w:rsidTr="00F676C2">
        <w:tc>
          <w:tcPr>
            <w:tcW w:w="6359" w:type="dxa"/>
            <w:gridSpan w:val="6"/>
            <w:tcMar>
              <w:top w:w="60" w:type="dxa"/>
              <w:left w:w="60" w:type="dxa"/>
              <w:bottom w:w="60" w:type="dxa"/>
              <w:right w:w="60" w:type="dxa"/>
            </w:tcMar>
            <w:vAlign w:val="center"/>
          </w:tcPr>
          <w:p w14:paraId="748B3846" w14:textId="77777777" w:rsidR="00531337" w:rsidRPr="00531337" w:rsidRDefault="00531337" w:rsidP="00BF045F">
            <w:pPr>
              <w:spacing w:line="200" w:lineRule="exact"/>
              <w:rPr>
                <w:b/>
                <w:color w:val="000000"/>
                <w:sz w:val="20"/>
                <w:szCs w:val="20"/>
              </w:rPr>
            </w:pPr>
            <w:r w:rsidRPr="00531337">
              <w:rPr>
                <w:b/>
                <w:color w:val="000000"/>
                <w:sz w:val="20"/>
                <w:szCs w:val="20"/>
              </w:rPr>
              <w:t xml:space="preserve">7. </w:t>
            </w:r>
            <w:r w:rsidR="00DE222A" w:rsidRPr="00DE222A">
              <w:rPr>
                <w:rStyle w:val="spanrvts0"/>
                <w:b/>
                <w:sz w:val="20"/>
                <w:szCs w:val="20"/>
                <w:lang w:val="uk" w:eastAsia="uk"/>
              </w:rPr>
              <w:t>Повне найменування, ідентифікаційний код юридичної особи, країна реєстрації юридичної особи та номер свідоцтва про включення до Реєстру осіб, уповноважених надавати інформаційні послуги на ринках капіталу та організованих товарних ринках особи, яка провадить діяльність з оприлюднення регульованої інформації від імені учасників ринків капіталу та професійних учасників організованих товарних ринків (у разі здійснення оприлюднення).</w:t>
            </w:r>
          </w:p>
        </w:tc>
        <w:tc>
          <w:tcPr>
            <w:tcW w:w="3752" w:type="dxa"/>
            <w:gridSpan w:val="2"/>
            <w:vAlign w:val="center"/>
          </w:tcPr>
          <w:p w14:paraId="5610678B" w14:textId="77777777" w:rsidR="006245D9" w:rsidRPr="00FF4439" w:rsidRDefault="006245D9" w:rsidP="00DC6C96">
            <w:pPr>
              <w:rPr>
                <w:sz w:val="20"/>
                <w:szCs w:val="20"/>
              </w:rPr>
            </w:pPr>
            <w:r w:rsidRPr="00FF4439">
              <w:rPr>
                <w:sz w:val="20"/>
                <w:szCs w:val="20"/>
              </w:rPr>
              <w:t>Державна установа "Агентство з розвитку інфраструктури фондового ринку України"</w:t>
            </w:r>
          </w:p>
          <w:p w14:paraId="7FFE73ED" w14:textId="77777777" w:rsidR="006245D9" w:rsidRDefault="006245D9" w:rsidP="00DC6C96">
            <w:pPr>
              <w:rPr>
                <w:sz w:val="20"/>
                <w:szCs w:val="20"/>
                <w:lang w:val="en-US"/>
              </w:rPr>
            </w:pPr>
            <w:r>
              <w:rPr>
                <w:sz w:val="20"/>
                <w:szCs w:val="20"/>
                <w:lang w:val="en-US"/>
              </w:rPr>
              <w:t>21676262</w:t>
            </w:r>
          </w:p>
          <w:p w14:paraId="546D2CD3" w14:textId="77777777" w:rsidR="006245D9" w:rsidRDefault="006245D9" w:rsidP="00DC6C96">
            <w:pPr>
              <w:rPr>
                <w:sz w:val="20"/>
                <w:szCs w:val="20"/>
                <w:lang w:val="en-US"/>
              </w:rPr>
            </w:pPr>
            <w:proofErr w:type="spellStart"/>
            <w:r>
              <w:rPr>
                <w:sz w:val="20"/>
                <w:szCs w:val="20"/>
                <w:lang w:val="en-US"/>
              </w:rPr>
              <w:t>Україна</w:t>
            </w:r>
            <w:proofErr w:type="spellEnd"/>
          </w:p>
          <w:p w14:paraId="1BFADA94" w14:textId="7B5D7C81" w:rsidR="00531337" w:rsidRPr="009A60E3" w:rsidRDefault="006245D9" w:rsidP="00DC6C96">
            <w:pPr>
              <w:rPr>
                <w:sz w:val="20"/>
                <w:szCs w:val="20"/>
                <w:lang w:val="en-US"/>
              </w:rPr>
            </w:pPr>
            <w:r>
              <w:rPr>
                <w:sz w:val="20"/>
                <w:szCs w:val="20"/>
                <w:lang w:val="en-US"/>
              </w:rPr>
              <w:t>DR/00001/APA</w:t>
            </w:r>
          </w:p>
        </w:tc>
      </w:tr>
      <w:tr w:rsidR="00C86AFD" w14:paraId="5214C820" w14:textId="77777777" w:rsidTr="00F676C2">
        <w:tc>
          <w:tcPr>
            <w:tcW w:w="6359" w:type="dxa"/>
            <w:gridSpan w:val="6"/>
            <w:tcMar>
              <w:top w:w="60" w:type="dxa"/>
              <w:left w:w="60" w:type="dxa"/>
              <w:bottom w:w="60" w:type="dxa"/>
              <w:right w:w="60" w:type="dxa"/>
            </w:tcMar>
            <w:vAlign w:val="center"/>
          </w:tcPr>
          <w:p w14:paraId="79870FB8" w14:textId="77777777" w:rsidR="00C86AFD" w:rsidRPr="00531337" w:rsidRDefault="00C86AFD" w:rsidP="00BF045F">
            <w:pPr>
              <w:spacing w:before="100" w:beforeAutospacing="1" w:after="100" w:afterAutospacing="1" w:line="200" w:lineRule="exact"/>
              <w:rPr>
                <w:b/>
                <w:color w:val="000000"/>
                <w:sz w:val="20"/>
                <w:szCs w:val="20"/>
              </w:rPr>
            </w:pPr>
            <w:r w:rsidRPr="00C86AFD">
              <w:rPr>
                <w:b/>
                <w:sz w:val="20"/>
                <w:szCs w:val="20"/>
              </w:rPr>
              <w:t xml:space="preserve">8. </w:t>
            </w:r>
            <w:r w:rsidR="00DE222A" w:rsidRPr="00DE222A">
              <w:rPr>
                <w:rStyle w:val="spanrvts0"/>
                <w:b/>
                <w:sz w:val="20"/>
                <w:szCs w:val="20"/>
                <w:lang w:val="uk" w:eastAsia="uk"/>
              </w:rPr>
              <w:t>Повне найменування, ідентифікаційний код юридичної особи, країна реєстрації юридичної особи та номер свідоцтва про включення до Реєстру осіб, уповноважених надавати інформаційні послуги на ринках капіталу та організованих товарних ринках, особи, яка здійснює подання звітності та/або звітних даних до НКЦПФР (у разі, якщо емітент не подає інформацію до НКЦПФР безпосередньо).</w:t>
            </w:r>
          </w:p>
        </w:tc>
        <w:tc>
          <w:tcPr>
            <w:tcW w:w="3752" w:type="dxa"/>
            <w:gridSpan w:val="2"/>
            <w:vAlign w:val="center"/>
          </w:tcPr>
          <w:p w14:paraId="0EC557A2" w14:textId="77777777" w:rsidR="006245D9" w:rsidRPr="00FF4439" w:rsidRDefault="006245D9" w:rsidP="00DC6C96">
            <w:pPr>
              <w:rPr>
                <w:sz w:val="20"/>
                <w:szCs w:val="20"/>
              </w:rPr>
            </w:pPr>
            <w:r w:rsidRPr="00FF4439">
              <w:rPr>
                <w:sz w:val="20"/>
                <w:szCs w:val="20"/>
              </w:rPr>
              <w:t>Державна установа "Агентство з розвитку інфраструктури фондового ринку України"</w:t>
            </w:r>
          </w:p>
          <w:p w14:paraId="261B9CD9" w14:textId="77777777" w:rsidR="006245D9" w:rsidRDefault="006245D9" w:rsidP="00DC6C96">
            <w:pPr>
              <w:rPr>
                <w:sz w:val="20"/>
                <w:szCs w:val="20"/>
                <w:lang w:val="en-US"/>
              </w:rPr>
            </w:pPr>
            <w:r>
              <w:rPr>
                <w:sz w:val="20"/>
                <w:szCs w:val="20"/>
                <w:lang w:val="en-US"/>
              </w:rPr>
              <w:t>21676262</w:t>
            </w:r>
          </w:p>
          <w:p w14:paraId="6481276B" w14:textId="77777777" w:rsidR="006245D9" w:rsidRDefault="006245D9" w:rsidP="00DC6C96">
            <w:pPr>
              <w:rPr>
                <w:sz w:val="20"/>
                <w:szCs w:val="20"/>
                <w:lang w:val="en-US"/>
              </w:rPr>
            </w:pPr>
            <w:proofErr w:type="spellStart"/>
            <w:r>
              <w:rPr>
                <w:sz w:val="20"/>
                <w:szCs w:val="20"/>
                <w:lang w:val="en-US"/>
              </w:rPr>
              <w:t>Україна</w:t>
            </w:r>
            <w:proofErr w:type="spellEnd"/>
          </w:p>
          <w:p w14:paraId="4D730F0A" w14:textId="49D22430" w:rsidR="00C86AFD" w:rsidRPr="00C86AFD" w:rsidRDefault="006245D9" w:rsidP="00DC6C96">
            <w:pPr>
              <w:rPr>
                <w:sz w:val="20"/>
                <w:szCs w:val="20"/>
                <w:lang w:val="en-US"/>
              </w:rPr>
            </w:pPr>
            <w:r>
              <w:rPr>
                <w:sz w:val="20"/>
                <w:szCs w:val="20"/>
                <w:lang w:val="en-US"/>
              </w:rPr>
              <w:t>DR/00002/ARM</w:t>
            </w:r>
          </w:p>
        </w:tc>
      </w:tr>
      <w:tr w:rsidR="00DC6C96" w14:paraId="12716F39" w14:textId="77777777" w:rsidTr="00F676C2">
        <w:tblPrEx>
          <w:tblLook w:val="0000" w:firstRow="0" w:lastRow="0" w:firstColumn="0" w:lastColumn="0" w:noHBand="0" w:noVBand="0"/>
        </w:tblPrEx>
        <w:trPr>
          <w:trHeight w:val="297"/>
        </w:trPr>
        <w:tc>
          <w:tcPr>
            <w:tcW w:w="10111" w:type="dxa"/>
            <w:gridSpan w:val="8"/>
            <w:tcMar>
              <w:top w:w="142" w:type="dxa"/>
              <w:left w:w="60" w:type="dxa"/>
              <w:bottom w:w="85" w:type="dxa"/>
              <w:right w:w="60" w:type="dxa"/>
            </w:tcMar>
          </w:tcPr>
          <w:p w14:paraId="024E5722" w14:textId="77777777" w:rsidR="00DC6C96" w:rsidRPr="00DE222A" w:rsidRDefault="00D42FB5" w:rsidP="00F676C2">
            <w:pPr>
              <w:pStyle w:val="rvps7"/>
              <w:ind w:left="450" w:right="450"/>
              <w:rPr>
                <w:b/>
                <w:bCs/>
                <w:lang w:val="uk"/>
              </w:rPr>
            </w:pPr>
            <w:r w:rsidRPr="00D42FB5">
              <w:rPr>
                <w:b/>
                <w:bCs/>
                <w:lang w:val="uk-UA"/>
              </w:rPr>
              <w:t xml:space="preserve">II. </w:t>
            </w:r>
            <w:r w:rsidR="00DE222A">
              <w:rPr>
                <w:rStyle w:val="spanrvts9"/>
                <w:lang w:val="uk" w:eastAsia="uk"/>
              </w:rPr>
              <w:t>Дані про дату та місце оприлюднення інформації</w:t>
            </w:r>
          </w:p>
        </w:tc>
      </w:tr>
      <w:tr w:rsidR="001714DF" w:rsidRPr="00DF42E6" w14:paraId="1897C38A" w14:textId="77777777" w:rsidTr="00F676C2">
        <w:tblPrEx>
          <w:tblLook w:val="0000" w:firstRow="0" w:lastRow="0" w:firstColumn="0" w:lastColumn="0" w:noHBand="0" w:noVBand="0"/>
        </w:tblPrEx>
        <w:trPr>
          <w:trHeight w:val="405"/>
        </w:trPr>
        <w:tc>
          <w:tcPr>
            <w:tcW w:w="3516" w:type="dxa"/>
            <w:gridSpan w:val="3"/>
            <w:tcMar>
              <w:top w:w="60" w:type="dxa"/>
              <w:left w:w="60" w:type="dxa"/>
              <w:bottom w:w="60" w:type="dxa"/>
              <w:right w:w="60" w:type="dxa"/>
            </w:tcMar>
            <w:vAlign w:val="bottom"/>
          </w:tcPr>
          <w:p w14:paraId="24C49635" w14:textId="77777777" w:rsidR="001714DF" w:rsidRPr="00DE222A" w:rsidRDefault="00DE222A" w:rsidP="00DF42E6">
            <w:pPr>
              <w:rPr>
                <w:b/>
                <w:sz w:val="20"/>
                <w:szCs w:val="20"/>
              </w:rPr>
            </w:pPr>
            <w:r w:rsidRPr="00DE222A">
              <w:rPr>
                <w:rStyle w:val="spanrvts0"/>
                <w:b/>
                <w:sz w:val="20"/>
                <w:szCs w:val="20"/>
                <w:lang w:val="uk" w:eastAsia="uk"/>
              </w:rPr>
              <w:t xml:space="preserve">Інформація розміщена на </w:t>
            </w:r>
            <w:r w:rsidRPr="00DE222A">
              <w:rPr>
                <w:rStyle w:val="spanrvts0"/>
                <w:b/>
                <w:sz w:val="20"/>
                <w:szCs w:val="20"/>
                <w:lang w:val="uk" w:eastAsia="uk"/>
              </w:rPr>
              <w:br/>
              <w:t xml:space="preserve">власному </w:t>
            </w:r>
            <w:proofErr w:type="spellStart"/>
            <w:r w:rsidRPr="00DE222A">
              <w:rPr>
                <w:rStyle w:val="spanrvts0"/>
                <w:b/>
                <w:sz w:val="20"/>
                <w:szCs w:val="20"/>
                <w:lang w:val="uk" w:eastAsia="uk"/>
              </w:rPr>
              <w:t>вебсайті</w:t>
            </w:r>
            <w:proofErr w:type="spellEnd"/>
            <w:r w:rsidRPr="00DE222A">
              <w:rPr>
                <w:rStyle w:val="spanrvts0"/>
                <w:b/>
                <w:sz w:val="20"/>
                <w:szCs w:val="20"/>
                <w:lang w:val="uk" w:eastAsia="uk"/>
              </w:rPr>
              <w:t xml:space="preserve"> емітента</w:t>
            </w:r>
          </w:p>
        </w:tc>
        <w:tc>
          <w:tcPr>
            <w:tcW w:w="4117" w:type="dxa"/>
            <w:gridSpan w:val="4"/>
            <w:tcMar>
              <w:top w:w="60" w:type="dxa"/>
              <w:left w:w="60" w:type="dxa"/>
              <w:bottom w:w="60" w:type="dxa"/>
              <w:right w:w="60" w:type="dxa"/>
            </w:tcMar>
            <w:vAlign w:val="center"/>
          </w:tcPr>
          <w:p w14:paraId="24C33816" w14:textId="551954DD" w:rsidR="001714DF" w:rsidRPr="00DF42E6" w:rsidRDefault="006245D9" w:rsidP="00DC6C96">
            <w:pPr>
              <w:jc w:val="center"/>
              <w:rPr>
                <w:b/>
                <w:sz w:val="20"/>
                <w:szCs w:val="20"/>
              </w:rPr>
            </w:pPr>
            <w:r>
              <w:rPr>
                <w:sz w:val="20"/>
                <w:szCs w:val="20"/>
                <w:lang w:val="en-US"/>
              </w:rPr>
              <w:t>http</w:t>
            </w:r>
            <w:r w:rsidRPr="00FF4439">
              <w:rPr>
                <w:sz w:val="20"/>
                <w:szCs w:val="20"/>
              </w:rPr>
              <w:t>://</w:t>
            </w:r>
            <w:proofErr w:type="spellStart"/>
            <w:r>
              <w:rPr>
                <w:sz w:val="20"/>
                <w:szCs w:val="20"/>
                <w:lang w:val="en-US"/>
              </w:rPr>
              <w:t>lekxim</w:t>
            </w:r>
            <w:proofErr w:type="spellEnd"/>
            <w:r w:rsidRPr="00FF4439">
              <w:rPr>
                <w:sz w:val="20"/>
                <w:szCs w:val="20"/>
              </w:rPr>
              <w:t>.</w:t>
            </w:r>
            <w:proofErr w:type="spellStart"/>
            <w:r>
              <w:rPr>
                <w:sz w:val="20"/>
                <w:szCs w:val="20"/>
                <w:lang w:val="en-US"/>
              </w:rPr>
              <w:t>mbk</w:t>
            </w:r>
            <w:proofErr w:type="spellEnd"/>
            <w:r w:rsidRPr="00FF4439">
              <w:rPr>
                <w:sz w:val="20"/>
                <w:szCs w:val="20"/>
              </w:rPr>
              <w:t>.</w:t>
            </w:r>
            <w:r>
              <w:rPr>
                <w:sz w:val="20"/>
                <w:szCs w:val="20"/>
                <w:lang w:val="en-US"/>
              </w:rPr>
              <w:t>biz</w:t>
            </w:r>
            <w:r w:rsidRPr="00FF4439">
              <w:rPr>
                <w:sz w:val="20"/>
                <w:szCs w:val="20"/>
              </w:rPr>
              <w:t>.</w:t>
            </w:r>
            <w:proofErr w:type="spellStart"/>
            <w:r>
              <w:rPr>
                <w:sz w:val="20"/>
                <w:szCs w:val="20"/>
                <w:lang w:val="en-US"/>
              </w:rPr>
              <w:t>ua</w:t>
            </w:r>
            <w:proofErr w:type="spellEnd"/>
            <w:r w:rsidRPr="00FF4439">
              <w:rPr>
                <w:sz w:val="20"/>
                <w:szCs w:val="20"/>
              </w:rPr>
              <w:t>/?</w:t>
            </w:r>
            <w:r>
              <w:rPr>
                <w:sz w:val="20"/>
                <w:szCs w:val="20"/>
                <w:lang w:val="en-US"/>
              </w:rPr>
              <w:t>page</w:t>
            </w:r>
            <w:r w:rsidRPr="00FF4439">
              <w:rPr>
                <w:sz w:val="20"/>
                <w:szCs w:val="20"/>
              </w:rPr>
              <w:t>_</w:t>
            </w:r>
            <w:r>
              <w:rPr>
                <w:sz w:val="20"/>
                <w:szCs w:val="20"/>
                <w:lang w:val="en-US"/>
              </w:rPr>
              <w:t>id</w:t>
            </w:r>
            <w:r w:rsidRPr="00FF4439">
              <w:rPr>
                <w:sz w:val="20"/>
                <w:szCs w:val="20"/>
              </w:rPr>
              <w:t>=517</w:t>
            </w:r>
          </w:p>
        </w:tc>
        <w:tc>
          <w:tcPr>
            <w:tcW w:w="2478" w:type="dxa"/>
            <w:tcMar>
              <w:top w:w="60" w:type="dxa"/>
              <w:left w:w="60" w:type="dxa"/>
              <w:bottom w:w="60" w:type="dxa"/>
              <w:right w:w="60" w:type="dxa"/>
            </w:tcMar>
            <w:vAlign w:val="center"/>
          </w:tcPr>
          <w:p w14:paraId="704B6CBF" w14:textId="003BE99E" w:rsidR="001714DF" w:rsidRPr="00DF42E6" w:rsidRDefault="006245D9" w:rsidP="00DC6C96">
            <w:pPr>
              <w:jc w:val="center"/>
              <w:rPr>
                <w:sz w:val="20"/>
                <w:szCs w:val="20"/>
                <w:lang w:val="en-US"/>
              </w:rPr>
            </w:pPr>
            <w:r>
              <w:rPr>
                <w:sz w:val="20"/>
                <w:szCs w:val="20"/>
                <w:lang w:val="en-US"/>
              </w:rPr>
              <w:t>29.04.2026</w:t>
            </w:r>
          </w:p>
        </w:tc>
      </w:tr>
      <w:tr w:rsidR="001714DF" w:rsidRPr="00DF42E6" w14:paraId="03DEED92" w14:textId="77777777" w:rsidTr="00F676C2">
        <w:tblPrEx>
          <w:tblLook w:val="0000" w:firstRow="0" w:lastRow="0" w:firstColumn="0" w:lastColumn="0" w:noHBand="0" w:noVBand="0"/>
        </w:tblPrEx>
        <w:trPr>
          <w:trHeight w:val="465"/>
        </w:trPr>
        <w:tc>
          <w:tcPr>
            <w:tcW w:w="3516" w:type="dxa"/>
            <w:gridSpan w:val="3"/>
            <w:tcMar>
              <w:top w:w="60" w:type="dxa"/>
              <w:left w:w="60" w:type="dxa"/>
              <w:bottom w:w="60" w:type="dxa"/>
              <w:right w:w="60" w:type="dxa"/>
            </w:tcMar>
            <w:vAlign w:val="center"/>
          </w:tcPr>
          <w:p w14:paraId="11354B32" w14:textId="77777777" w:rsidR="001714DF" w:rsidRPr="001714DF" w:rsidRDefault="001714DF" w:rsidP="00DC6C96">
            <w:pPr>
              <w:jc w:val="center"/>
              <w:rPr>
                <w:b/>
                <w:bCs/>
                <w:sz w:val="18"/>
                <w:szCs w:val="18"/>
              </w:rPr>
            </w:pPr>
          </w:p>
        </w:tc>
        <w:tc>
          <w:tcPr>
            <w:tcW w:w="4117" w:type="dxa"/>
            <w:gridSpan w:val="4"/>
            <w:tcMar>
              <w:top w:w="60" w:type="dxa"/>
              <w:left w:w="60" w:type="dxa"/>
              <w:bottom w:w="60" w:type="dxa"/>
              <w:right w:w="60" w:type="dxa"/>
            </w:tcMar>
          </w:tcPr>
          <w:p w14:paraId="44926A45" w14:textId="77777777" w:rsidR="001714DF" w:rsidRPr="00DF42E6" w:rsidRDefault="001714DF" w:rsidP="00DC6C96">
            <w:pPr>
              <w:jc w:val="center"/>
              <w:rPr>
                <w:sz w:val="20"/>
                <w:szCs w:val="20"/>
              </w:rPr>
            </w:pPr>
            <w:r w:rsidRPr="00DF42E6">
              <w:rPr>
                <w:rStyle w:val="small-text"/>
                <w:sz w:val="20"/>
                <w:szCs w:val="20"/>
              </w:rPr>
              <w:t>(</w:t>
            </w:r>
            <w:r w:rsidR="00C86AFD" w:rsidRPr="00C86AFD">
              <w:rPr>
                <w:sz w:val="20"/>
                <w:szCs w:val="20"/>
              </w:rPr>
              <w:t>URL-адреса веб-сайту</w:t>
            </w:r>
            <w:r w:rsidRPr="00DF42E6">
              <w:rPr>
                <w:rStyle w:val="small-text"/>
                <w:sz w:val="20"/>
                <w:szCs w:val="20"/>
              </w:rPr>
              <w:t>)</w:t>
            </w:r>
          </w:p>
          <w:p w14:paraId="4003C03E" w14:textId="77777777" w:rsidR="001714DF" w:rsidRPr="00DF42E6" w:rsidRDefault="001714DF" w:rsidP="00DC6C96">
            <w:pPr>
              <w:jc w:val="center"/>
              <w:rPr>
                <w:sz w:val="20"/>
                <w:szCs w:val="20"/>
              </w:rPr>
            </w:pPr>
            <w:r w:rsidRPr="00DF42E6">
              <w:rPr>
                <w:sz w:val="20"/>
                <w:szCs w:val="20"/>
              </w:rPr>
              <w:t> </w:t>
            </w:r>
          </w:p>
        </w:tc>
        <w:tc>
          <w:tcPr>
            <w:tcW w:w="2478" w:type="dxa"/>
            <w:tcMar>
              <w:top w:w="60" w:type="dxa"/>
              <w:left w:w="60" w:type="dxa"/>
              <w:bottom w:w="60" w:type="dxa"/>
              <w:right w:w="60" w:type="dxa"/>
            </w:tcMar>
          </w:tcPr>
          <w:p w14:paraId="6AF2E8EE" w14:textId="77777777" w:rsidR="001714DF" w:rsidRPr="00DF42E6" w:rsidRDefault="001714DF" w:rsidP="00DC6C96">
            <w:pPr>
              <w:jc w:val="center"/>
              <w:rPr>
                <w:sz w:val="20"/>
                <w:szCs w:val="20"/>
              </w:rPr>
            </w:pPr>
            <w:r w:rsidRPr="00DF42E6">
              <w:rPr>
                <w:rStyle w:val="small-text"/>
                <w:sz w:val="20"/>
                <w:szCs w:val="20"/>
              </w:rPr>
              <w:t>(дата)</w:t>
            </w:r>
          </w:p>
        </w:tc>
      </w:tr>
    </w:tbl>
    <w:p w14:paraId="33A8B406" w14:textId="77777777" w:rsidR="00B84EE8" w:rsidRDefault="00B84EE8" w:rsidP="00C86AFD">
      <w:pPr>
        <w:rPr>
          <w:lang w:val="en-US"/>
        </w:rPr>
        <w:sectPr w:rsidR="00B84EE8" w:rsidSect="006245D9">
          <w:pgSz w:w="11906" w:h="16838"/>
          <w:pgMar w:top="363" w:right="567" w:bottom="363" w:left="1417" w:header="709" w:footer="709" w:gutter="0"/>
          <w:cols w:space="708"/>
          <w:docGrid w:linePitch="360"/>
        </w:sectPr>
      </w:pPr>
    </w:p>
    <w:p w14:paraId="6A0F1E9F" w14:textId="77777777" w:rsidR="00B84EE8" w:rsidRPr="00B84EE8" w:rsidRDefault="00B84EE8" w:rsidP="00B84EE8">
      <w:pPr>
        <w:ind w:left="5387"/>
        <w:rPr>
          <w:b/>
          <w:color w:val="000000"/>
          <w:sz w:val="20"/>
          <w:szCs w:val="20"/>
          <w:lang w:eastAsia="uk-UA"/>
        </w:rPr>
      </w:pPr>
      <w:r w:rsidRPr="00B84EE8">
        <w:rPr>
          <w:sz w:val="20"/>
          <w:szCs w:val="20"/>
          <w:lang w:val="uk" w:eastAsia="uk"/>
        </w:rPr>
        <w:lastRenderedPageBreak/>
        <w:t xml:space="preserve">Додаток 35 </w:t>
      </w:r>
      <w:r w:rsidRPr="00B84EE8">
        <w:rPr>
          <w:sz w:val="20"/>
          <w:szCs w:val="20"/>
          <w:lang w:val="uk" w:eastAsia="uk"/>
        </w:rPr>
        <w:br/>
        <w:t xml:space="preserve">до Положення про розкриття інформації емітентами цінних паперів, а також особами, які надають </w:t>
      </w:r>
      <w:r w:rsidRPr="00B84EE8">
        <w:rPr>
          <w:sz w:val="20"/>
          <w:szCs w:val="20"/>
          <w:lang w:val="uk" w:eastAsia="uk"/>
        </w:rPr>
        <w:br/>
        <w:t xml:space="preserve">забезпечення за такими цінними паперами </w:t>
      </w:r>
      <w:r w:rsidRPr="00B84EE8">
        <w:rPr>
          <w:sz w:val="20"/>
          <w:szCs w:val="20"/>
          <w:lang w:val="uk" w:eastAsia="uk"/>
        </w:rPr>
        <w:br/>
        <w:t>(підпункт 27 пункт 71)</w:t>
      </w:r>
    </w:p>
    <w:p w14:paraId="6116AECC" w14:textId="77777777" w:rsidR="00B84EE8" w:rsidRPr="00B84EE8" w:rsidRDefault="00B84EE8" w:rsidP="00B84EE8">
      <w:pPr>
        <w:spacing w:before="150" w:beforeAutospacing="1" w:after="150" w:afterAutospacing="1"/>
        <w:ind w:left="450" w:right="450"/>
        <w:jc w:val="center"/>
        <w:rPr>
          <w:lang w:val="uk" w:eastAsia="uk"/>
        </w:rPr>
      </w:pPr>
      <w:r w:rsidRPr="00B84EE8">
        <w:rPr>
          <w:b/>
          <w:sz w:val="28"/>
          <w:szCs w:val="28"/>
          <w:lang w:val="uk" w:eastAsia="uk"/>
        </w:rPr>
        <w:t xml:space="preserve">ВІДОМОСТІ </w:t>
      </w:r>
      <w:r w:rsidRPr="00B84EE8">
        <w:rPr>
          <w:b/>
          <w:sz w:val="28"/>
          <w:szCs w:val="28"/>
          <w:lang w:val="uk" w:eastAsia="uk"/>
        </w:rPr>
        <w:br/>
        <w:t>про прийняття рішення про виплату дивідендів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252"/>
        <w:gridCol w:w="1711"/>
        <w:gridCol w:w="1621"/>
        <w:gridCol w:w="1496"/>
        <w:gridCol w:w="2284"/>
      </w:tblGrid>
      <w:tr w:rsidR="00B84EE8" w:rsidRPr="00B84EE8" w14:paraId="0B1DD5E9" w14:textId="77777777" w:rsidTr="00133E14">
        <w:tc>
          <w:tcPr>
            <w:tcW w:w="162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3CBDAC" w14:textId="77777777" w:rsidR="00B84EE8" w:rsidRPr="00B84EE8" w:rsidRDefault="00B84EE8" w:rsidP="00B84EE8">
            <w:pPr>
              <w:jc w:val="center"/>
              <w:rPr>
                <w:b/>
                <w:sz w:val="20"/>
                <w:szCs w:val="20"/>
                <w:lang w:val="uk-UA" w:eastAsia="uk-UA"/>
              </w:rPr>
            </w:pPr>
            <w:r w:rsidRPr="00B84EE8">
              <w:rPr>
                <w:b/>
                <w:sz w:val="20"/>
                <w:szCs w:val="20"/>
                <w:lang w:val="uk-UA" w:eastAsia="uk-UA"/>
              </w:rPr>
              <w:t>№ з/п</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454919" w14:textId="77777777" w:rsidR="00B84EE8" w:rsidRPr="00B84EE8" w:rsidRDefault="00B84EE8" w:rsidP="00B84EE8">
            <w:pPr>
              <w:jc w:val="center"/>
              <w:rPr>
                <w:b/>
                <w:sz w:val="20"/>
                <w:szCs w:val="20"/>
                <w:lang w:val="uk-UA" w:eastAsia="uk-UA"/>
              </w:rPr>
            </w:pPr>
            <w:r w:rsidRPr="00B84EE8">
              <w:rPr>
                <w:b/>
                <w:sz w:val="20"/>
                <w:szCs w:val="20"/>
                <w:lang w:val="uk-UA" w:eastAsia="uk-UA"/>
              </w:rPr>
              <w:t>Дата вчинення дії</w:t>
            </w:r>
          </w:p>
        </w:tc>
        <w:tc>
          <w:tcPr>
            <w:tcW w:w="17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122736" w14:textId="77777777" w:rsidR="00B84EE8" w:rsidRPr="00B84EE8" w:rsidRDefault="00B84EE8" w:rsidP="00B84EE8">
            <w:pPr>
              <w:jc w:val="center"/>
              <w:rPr>
                <w:b/>
                <w:sz w:val="20"/>
                <w:szCs w:val="20"/>
                <w:lang w:val="uk-UA" w:eastAsia="uk-UA"/>
              </w:rPr>
            </w:pPr>
            <w:r w:rsidRPr="00B84EE8">
              <w:rPr>
                <w:b/>
                <w:color w:val="000000"/>
                <w:sz w:val="20"/>
                <w:szCs w:val="20"/>
                <w:bdr w:val="none" w:sz="0" w:space="0" w:color="auto" w:frame="1"/>
                <w:lang w:val="uk-UA" w:eastAsia="uk-UA"/>
              </w:rPr>
              <w:t>Розмір дивідендів, що підлягають виплаті, грн</w:t>
            </w:r>
          </w:p>
        </w:tc>
        <w:tc>
          <w:tcPr>
            <w:tcW w:w="1646" w:type="dxa"/>
            <w:tcBorders>
              <w:top w:val="single" w:sz="4" w:space="0" w:color="auto"/>
              <w:left w:val="single" w:sz="4" w:space="0" w:color="auto"/>
              <w:bottom w:val="single" w:sz="4" w:space="0" w:color="auto"/>
              <w:right w:val="single" w:sz="4" w:space="0" w:color="auto"/>
            </w:tcBorders>
          </w:tcPr>
          <w:p w14:paraId="0F772860" w14:textId="77777777" w:rsidR="00B84EE8" w:rsidRPr="00B84EE8" w:rsidRDefault="00B84EE8" w:rsidP="00B84EE8">
            <w:pPr>
              <w:jc w:val="center"/>
              <w:rPr>
                <w:b/>
                <w:color w:val="000000"/>
                <w:sz w:val="20"/>
                <w:szCs w:val="20"/>
                <w:bdr w:val="none" w:sz="0" w:space="0" w:color="auto" w:frame="1"/>
                <w:lang w:val="uk-UA" w:eastAsia="uk-UA"/>
              </w:rPr>
            </w:pPr>
            <w:proofErr w:type="spellStart"/>
            <w:r w:rsidRPr="00B84EE8">
              <w:rPr>
                <w:b/>
                <w:sz w:val="20"/>
                <w:szCs w:val="20"/>
                <w:lang w:eastAsia="uk-UA"/>
              </w:rPr>
              <w:t>Розмір</w:t>
            </w:r>
            <w:proofErr w:type="spellEnd"/>
            <w:r w:rsidRPr="00B84EE8">
              <w:rPr>
                <w:b/>
                <w:sz w:val="20"/>
                <w:szCs w:val="20"/>
                <w:lang w:eastAsia="uk-UA"/>
              </w:rPr>
              <w:t xml:space="preserve"> </w:t>
            </w:r>
            <w:proofErr w:type="spellStart"/>
            <w:r w:rsidRPr="00B84EE8">
              <w:rPr>
                <w:b/>
                <w:sz w:val="20"/>
                <w:szCs w:val="20"/>
                <w:lang w:eastAsia="uk-UA"/>
              </w:rPr>
              <w:t>дивідендів</w:t>
            </w:r>
            <w:proofErr w:type="spellEnd"/>
            <w:r w:rsidRPr="00B84EE8">
              <w:rPr>
                <w:b/>
                <w:sz w:val="20"/>
                <w:szCs w:val="20"/>
                <w:lang w:eastAsia="uk-UA"/>
              </w:rPr>
              <w:t xml:space="preserve"> на одну </w:t>
            </w:r>
            <w:proofErr w:type="spellStart"/>
            <w:r w:rsidRPr="00B84EE8">
              <w:rPr>
                <w:b/>
                <w:sz w:val="20"/>
                <w:szCs w:val="20"/>
                <w:lang w:eastAsia="uk-UA"/>
              </w:rPr>
              <w:t>акцію</w:t>
            </w:r>
            <w:proofErr w:type="spellEnd"/>
            <w:r w:rsidRPr="00B84EE8">
              <w:rPr>
                <w:b/>
                <w:sz w:val="20"/>
                <w:szCs w:val="20"/>
                <w:lang w:eastAsia="uk-UA"/>
              </w:rPr>
              <w:t>, грн.</w:t>
            </w:r>
          </w:p>
        </w:tc>
        <w:tc>
          <w:tcPr>
            <w:tcW w:w="15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5491C3" w14:textId="77777777" w:rsidR="00B84EE8" w:rsidRPr="00B84EE8" w:rsidRDefault="00B84EE8" w:rsidP="00B84EE8">
            <w:pPr>
              <w:jc w:val="center"/>
              <w:rPr>
                <w:b/>
                <w:sz w:val="20"/>
                <w:szCs w:val="20"/>
                <w:lang w:val="uk-UA" w:eastAsia="uk-UA"/>
              </w:rPr>
            </w:pPr>
            <w:r w:rsidRPr="00B84EE8">
              <w:rPr>
                <w:b/>
                <w:color w:val="000000"/>
                <w:sz w:val="20"/>
                <w:szCs w:val="20"/>
                <w:bdr w:val="none" w:sz="0" w:space="0" w:color="auto" w:frame="1"/>
                <w:lang w:val="uk-UA" w:eastAsia="uk-UA"/>
              </w:rPr>
              <w:t>Строк виплати дивідендів</w:t>
            </w:r>
          </w:p>
        </w:tc>
        <w:tc>
          <w:tcPr>
            <w:tcW w:w="23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68CA17" w14:textId="77777777" w:rsidR="00B84EE8" w:rsidRPr="00B84EE8" w:rsidRDefault="00B84EE8" w:rsidP="00B84EE8">
            <w:pPr>
              <w:jc w:val="center"/>
              <w:rPr>
                <w:b/>
                <w:sz w:val="20"/>
                <w:szCs w:val="20"/>
                <w:lang w:val="uk-UA" w:eastAsia="uk-UA"/>
              </w:rPr>
            </w:pPr>
            <w:r w:rsidRPr="00B84EE8">
              <w:rPr>
                <w:b/>
                <w:color w:val="000000"/>
                <w:sz w:val="20"/>
                <w:szCs w:val="20"/>
                <w:bdr w:val="none" w:sz="0" w:space="0" w:color="auto" w:frame="1"/>
                <w:lang w:val="uk-UA" w:eastAsia="uk-UA"/>
              </w:rPr>
              <w:t>Спосіб виплати дивідендів</w:t>
            </w:r>
          </w:p>
        </w:tc>
      </w:tr>
      <w:tr w:rsidR="00B84EE8" w:rsidRPr="00B84EE8" w14:paraId="45395AA2" w14:textId="77777777" w:rsidTr="00133E14">
        <w:trPr>
          <w:trHeight w:val="342"/>
        </w:trPr>
        <w:tc>
          <w:tcPr>
            <w:tcW w:w="162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A4015F" w14:textId="77777777" w:rsidR="00B84EE8" w:rsidRPr="00B84EE8" w:rsidRDefault="00B84EE8" w:rsidP="00B84EE8">
            <w:pPr>
              <w:jc w:val="center"/>
              <w:rPr>
                <w:b/>
                <w:sz w:val="20"/>
                <w:szCs w:val="20"/>
                <w:lang w:val="uk-UA" w:eastAsia="uk-UA"/>
              </w:rPr>
            </w:pPr>
            <w:r w:rsidRPr="00B84EE8">
              <w:rPr>
                <w:b/>
                <w:sz w:val="20"/>
                <w:szCs w:val="20"/>
                <w:lang w:val="uk-UA" w:eastAsia="uk-UA"/>
              </w:rPr>
              <w:t>1</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D5560E" w14:textId="77777777" w:rsidR="00B84EE8" w:rsidRPr="00B84EE8" w:rsidRDefault="00B84EE8" w:rsidP="00B84EE8">
            <w:pPr>
              <w:jc w:val="center"/>
              <w:rPr>
                <w:b/>
                <w:sz w:val="20"/>
                <w:szCs w:val="20"/>
                <w:lang w:val="uk-UA" w:eastAsia="uk-UA"/>
              </w:rPr>
            </w:pPr>
            <w:r w:rsidRPr="00B84EE8">
              <w:rPr>
                <w:b/>
                <w:sz w:val="20"/>
                <w:szCs w:val="20"/>
                <w:lang w:val="uk-UA" w:eastAsia="uk-UA"/>
              </w:rPr>
              <w:t>2</w:t>
            </w:r>
          </w:p>
        </w:tc>
        <w:tc>
          <w:tcPr>
            <w:tcW w:w="17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5327EE" w14:textId="77777777" w:rsidR="00B84EE8" w:rsidRPr="00B84EE8" w:rsidRDefault="00B84EE8" w:rsidP="00B84EE8">
            <w:pPr>
              <w:jc w:val="center"/>
              <w:rPr>
                <w:b/>
                <w:sz w:val="20"/>
                <w:szCs w:val="20"/>
                <w:lang w:val="uk-UA" w:eastAsia="uk-UA"/>
              </w:rPr>
            </w:pPr>
            <w:r w:rsidRPr="00B84EE8">
              <w:rPr>
                <w:b/>
                <w:sz w:val="20"/>
                <w:szCs w:val="20"/>
                <w:lang w:val="uk-UA" w:eastAsia="uk-UA"/>
              </w:rPr>
              <w:t>3</w:t>
            </w:r>
          </w:p>
        </w:tc>
        <w:tc>
          <w:tcPr>
            <w:tcW w:w="1646" w:type="dxa"/>
            <w:tcBorders>
              <w:top w:val="single" w:sz="4" w:space="0" w:color="auto"/>
              <w:left w:val="single" w:sz="4" w:space="0" w:color="auto"/>
              <w:bottom w:val="single" w:sz="4" w:space="0" w:color="auto"/>
              <w:right w:val="single" w:sz="4" w:space="0" w:color="auto"/>
            </w:tcBorders>
            <w:vAlign w:val="center"/>
          </w:tcPr>
          <w:p w14:paraId="702FD549" w14:textId="77777777" w:rsidR="00B84EE8" w:rsidRPr="00B84EE8" w:rsidRDefault="00B84EE8" w:rsidP="00B84EE8">
            <w:pPr>
              <w:jc w:val="center"/>
              <w:rPr>
                <w:b/>
                <w:sz w:val="20"/>
                <w:szCs w:val="20"/>
                <w:lang w:val="en-US" w:eastAsia="uk-UA"/>
              </w:rPr>
            </w:pPr>
            <w:r w:rsidRPr="00B84EE8">
              <w:rPr>
                <w:b/>
                <w:sz w:val="20"/>
                <w:szCs w:val="20"/>
                <w:lang w:val="en-US" w:eastAsia="uk-UA"/>
              </w:rPr>
              <w:t>4</w:t>
            </w:r>
          </w:p>
        </w:tc>
        <w:tc>
          <w:tcPr>
            <w:tcW w:w="15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164D39" w14:textId="77777777" w:rsidR="00B84EE8" w:rsidRPr="00B84EE8" w:rsidRDefault="00B84EE8" w:rsidP="00B84EE8">
            <w:pPr>
              <w:jc w:val="center"/>
              <w:rPr>
                <w:b/>
                <w:sz w:val="20"/>
                <w:szCs w:val="20"/>
                <w:lang w:val="en-US" w:eastAsia="uk-UA"/>
              </w:rPr>
            </w:pPr>
            <w:r w:rsidRPr="00B84EE8">
              <w:rPr>
                <w:b/>
                <w:sz w:val="20"/>
                <w:szCs w:val="20"/>
                <w:lang w:val="en-US" w:eastAsia="uk-UA"/>
              </w:rPr>
              <w:t>5</w:t>
            </w:r>
          </w:p>
        </w:tc>
        <w:tc>
          <w:tcPr>
            <w:tcW w:w="23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9D7FB6" w14:textId="77777777" w:rsidR="00B84EE8" w:rsidRPr="00B84EE8" w:rsidRDefault="00B84EE8" w:rsidP="00B84EE8">
            <w:pPr>
              <w:jc w:val="center"/>
              <w:rPr>
                <w:b/>
                <w:sz w:val="20"/>
                <w:szCs w:val="20"/>
                <w:lang w:val="en-US" w:eastAsia="uk-UA"/>
              </w:rPr>
            </w:pPr>
            <w:r w:rsidRPr="00B84EE8">
              <w:rPr>
                <w:b/>
                <w:sz w:val="20"/>
                <w:szCs w:val="20"/>
                <w:lang w:val="en-US" w:eastAsia="uk-UA"/>
              </w:rPr>
              <w:t>6</w:t>
            </w:r>
          </w:p>
        </w:tc>
      </w:tr>
      <w:tr w:rsidR="00B84EE8" w:rsidRPr="00B84EE8" w14:paraId="1225BA35" w14:textId="77777777" w:rsidTr="00133E14">
        <w:trPr>
          <w:trHeight w:val="342"/>
        </w:trPr>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14:paraId="4456D9CF" w14:textId="77777777" w:rsidR="00B84EE8" w:rsidRPr="00B84EE8" w:rsidRDefault="00B84EE8" w:rsidP="00B84EE8">
            <w:pPr>
              <w:jc w:val="center"/>
              <w:rPr>
                <w:sz w:val="20"/>
                <w:szCs w:val="20"/>
                <w:lang w:val="uk-UA" w:eastAsia="uk-UA"/>
              </w:rPr>
            </w:pPr>
            <w:r w:rsidRPr="00B84EE8">
              <w:rPr>
                <w:sz w:val="20"/>
                <w:szCs w:val="20"/>
                <w:lang w:val="uk-UA" w:eastAsia="uk-UA"/>
              </w:rPr>
              <w:t>1</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52EEB5B0" w14:textId="77777777" w:rsidR="00B84EE8" w:rsidRPr="00B84EE8" w:rsidRDefault="00B84EE8" w:rsidP="00B84EE8">
            <w:pPr>
              <w:jc w:val="center"/>
              <w:rPr>
                <w:sz w:val="20"/>
                <w:szCs w:val="20"/>
                <w:lang w:val="uk-UA" w:eastAsia="uk-UA"/>
              </w:rPr>
            </w:pPr>
            <w:r w:rsidRPr="00B84EE8">
              <w:rPr>
                <w:sz w:val="20"/>
                <w:szCs w:val="20"/>
                <w:lang w:val="uk-UA" w:eastAsia="uk-UA"/>
              </w:rPr>
              <w:t>28.04.2026</w:t>
            </w:r>
          </w:p>
        </w:tc>
        <w:tc>
          <w:tcPr>
            <w:tcW w:w="1743" w:type="dxa"/>
            <w:tcBorders>
              <w:top w:val="single" w:sz="4" w:space="0" w:color="auto"/>
              <w:left w:val="single" w:sz="4" w:space="0" w:color="auto"/>
              <w:bottom w:val="single" w:sz="4" w:space="0" w:color="auto"/>
              <w:right w:val="single" w:sz="4" w:space="0" w:color="auto"/>
            </w:tcBorders>
            <w:shd w:val="clear" w:color="auto" w:fill="auto"/>
            <w:vAlign w:val="center"/>
          </w:tcPr>
          <w:p w14:paraId="2ABCF276" w14:textId="77777777" w:rsidR="00B84EE8" w:rsidRPr="00B84EE8" w:rsidRDefault="00B84EE8" w:rsidP="00B84EE8">
            <w:pPr>
              <w:jc w:val="center"/>
              <w:rPr>
                <w:sz w:val="20"/>
                <w:szCs w:val="20"/>
                <w:lang w:val="uk-UA" w:eastAsia="uk-UA"/>
              </w:rPr>
            </w:pPr>
            <w:r w:rsidRPr="00B84EE8">
              <w:rPr>
                <w:sz w:val="20"/>
                <w:szCs w:val="20"/>
                <w:lang w:val="uk-UA" w:eastAsia="uk-UA"/>
              </w:rPr>
              <w:t>16478000.00</w:t>
            </w:r>
          </w:p>
        </w:tc>
        <w:tc>
          <w:tcPr>
            <w:tcW w:w="1646" w:type="dxa"/>
            <w:tcBorders>
              <w:top w:val="single" w:sz="4" w:space="0" w:color="auto"/>
              <w:left w:val="single" w:sz="4" w:space="0" w:color="auto"/>
              <w:bottom w:val="single" w:sz="4" w:space="0" w:color="auto"/>
              <w:right w:val="single" w:sz="4" w:space="0" w:color="auto"/>
            </w:tcBorders>
            <w:vAlign w:val="center"/>
          </w:tcPr>
          <w:p w14:paraId="2DAE6452" w14:textId="77777777" w:rsidR="00B84EE8" w:rsidRPr="00B84EE8" w:rsidRDefault="00B84EE8" w:rsidP="00B84EE8">
            <w:pPr>
              <w:jc w:val="center"/>
              <w:rPr>
                <w:sz w:val="20"/>
                <w:szCs w:val="20"/>
                <w:lang w:val="en-US" w:eastAsia="uk-UA"/>
              </w:rPr>
            </w:pPr>
            <w:r w:rsidRPr="00B84EE8">
              <w:rPr>
                <w:sz w:val="20"/>
                <w:szCs w:val="20"/>
                <w:lang w:val="en-US" w:eastAsia="uk-UA"/>
              </w:rPr>
              <w:t>154.0000000</w:t>
            </w:r>
          </w:p>
        </w:tc>
        <w:tc>
          <w:tcPr>
            <w:tcW w:w="1519" w:type="dxa"/>
            <w:tcBorders>
              <w:top w:val="single" w:sz="4" w:space="0" w:color="auto"/>
              <w:left w:val="single" w:sz="4" w:space="0" w:color="auto"/>
              <w:bottom w:val="single" w:sz="4" w:space="0" w:color="auto"/>
              <w:right w:val="single" w:sz="4" w:space="0" w:color="auto"/>
            </w:tcBorders>
            <w:shd w:val="clear" w:color="auto" w:fill="auto"/>
            <w:vAlign w:val="center"/>
          </w:tcPr>
          <w:p w14:paraId="164B7442" w14:textId="77777777" w:rsidR="00B84EE8" w:rsidRPr="00B84EE8" w:rsidRDefault="00B84EE8" w:rsidP="00B84EE8">
            <w:pPr>
              <w:jc w:val="center"/>
              <w:rPr>
                <w:sz w:val="20"/>
                <w:szCs w:val="20"/>
                <w:lang w:val="en-US" w:eastAsia="uk-UA"/>
              </w:rPr>
            </w:pPr>
            <w:r w:rsidRPr="00B84EE8">
              <w:rPr>
                <w:sz w:val="20"/>
                <w:szCs w:val="20"/>
                <w:lang w:val="en-US" w:eastAsia="uk-UA"/>
              </w:rPr>
              <w:t>01.05.2026 - 30.09.2026</w:t>
            </w:r>
          </w:p>
        </w:tc>
        <w:tc>
          <w:tcPr>
            <w:tcW w:w="2343" w:type="dxa"/>
            <w:tcBorders>
              <w:top w:val="single" w:sz="4" w:space="0" w:color="auto"/>
              <w:left w:val="single" w:sz="4" w:space="0" w:color="auto"/>
              <w:bottom w:val="single" w:sz="4" w:space="0" w:color="auto"/>
              <w:right w:val="single" w:sz="4" w:space="0" w:color="auto"/>
            </w:tcBorders>
            <w:shd w:val="clear" w:color="auto" w:fill="auto"/>
            <w:vAlign w:val="center"/>
          </w:tcPr>
          <w:p w14:paraId="67B7D2FA" w14:textId="77777777" w:rsidR="00B84EE8" w:rsidRPr="00B84EE8" w:rsidRDefault="00B84EE8" w:rsidP="00B84EE8">
            <w:pPr>
              <w:jc w:val="center"/>
              <w:rPr>
                <w:sz w:val="20"/>
                <w:szCs w:val="20"/>
                <w:lang w:val="en-US" w:eastAsia="uk-UA"/>
              </w:rPr>
            </w:pPr>
            <w:proofErr w:type="spellStart"/>
            <w:r w:rsidRPr="00B84EE8">
              <w:rPr>
                <w:sz w:val="20"/>
                <w:szCs w:val="20"/>
                <w:lang w:val="en-US" w:eastAsia="uk-UA"/>
              </w:rPr>
              <w:t>безпосередньо</w:t>
            </w:r>
            <w:proofErr w:type="spellEnd"/>
            <w:r w:rsidRPr="00B84EE8">
              <w:rPr>
                <w:sz w:val="20"/>
                <w:szCs w:val="20"/>
                <w:lang w:val="en-US" w:eastAsia="uk-UA"/>
              </w:rPr>
              <w:t xml:space="preserve"> </w:t>
            </w:r>
            <w:proofErr w:type="spellStart"/>
            <w:r w:rsidRPr="00B84EE8">
              <w:rPr>
                <w:sz w:val="20"/>
                <w:szCs w:val="20"/>
                <w:lang w:val="en-US" w:eastAsia="uk-UA"/>
              </w:rPr>
              <w:t>акціонерам</w:t>
            </w:r>
            <w:proofErr w:type="spellEnd"/>
          </w:p>
        </w:tc>
      </w:tr>
      <w:tr w:rsidR="00B84EE8" w:rsidRPr="00B84EE8" w14:paraId="636CE488" w14:textId="77777777" w:rsidTr="00133E14">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4C65409F" w14:textId="77777777" w:rsidR="00B84EE8" w:rsidRPr="00B84EE8" w:rsidRDefault="00B84EE8" w:rsidP="00B84EE8">
            <w:pPr>
              <w:rPr>
                <w:b/>
                <w:sz w:val="20"/>
                <w:szCs w:val="20"/>
                <w:lang w:eastAsia="uk-UA"/>
              </w:rPr>
            </w:pPr>
            <w:r w:rsidRPr="00B84EE8">
              <w:rPr>
                <w:b/>
                <w:sz w:val="20"/>
                <w:szCs w:val="20"/>
                <w:lang w:val="uk-UA" w:eastAsia="uk-UA"/>
              </w:rPr>
              <w:t>Додаткова інформація, необхідна для повного і точного розкриття інформації про дію</w:t>
            </w:r>
          </w:p>
        </w:tc>
      </w:tr>
      <w:tr w:rsidR="00B84EE8" w:rsidRPr="00B84EE8" w14:paraId="513D3AAF" w14:textId="77777777" w:rsidTr="00133E14">
        <w:trPr>
          <w:trHeight w:val="342"/>
        </w:trPr>
        <w:tc>
          <w:tcPr>
            <w:tcW w:w="10137" w:type="dxa"/>
            <w:gridSpan w:val="6"/>
            <w:tcBorders>
              <w:top w:val="single" w:sz="4" w:space="0" w:color="auto"/>
              <w:left w:val="single" w:sz="4" w:space="0" w:color="auto"/>
              <w:bottom w:val="single" w:sz="4" w:space="0" w:color="auto"/>
              <w:right w:val="single" w:sz="4" w:space="0" w:color="auto"/>
            </w:tcBorders>
            <w:shd w:val="clear" w:color="auto" w:fill="auto"/>
          </w:tcPr>
          <w:p w14:paraId="63882E44" w14:textId="77777777" w:rsidR="00B84EE8" w:rsidRPr="00B84EE8" w:rsidRDefault="00B84EE8" w:rsidP="00B84EE8">
            <w:pPr>
              <w:rPr>
                <w:sz w:val="20"/>
                <w:szCs w:val="20"/>
                <w:lang w:val="uk-UA" w:eastAsia="uk-UA"/>
              </w:rPr>
            </w:pPr>
            <w:r w:rsidRPr="00B84EE8">
              <w:rPr>
                <w:sz w:val="20"/>
                <w:szCs w:val="20"/>
                <w:lang w:val="uk-UA" w:eastAsia="uk-UA"/>
              </w:rPr>
              <w:t>Дата прийняття загальними зборами акціонерного товариства рішення про виплату дивідендів - (за простими акціями) - 28.04.2026</w:t>
            </w:r>
          </w:p>
          <w:p w14:paraId="7A63C004" w14:textId="77777777" w:rsidR="00B84EE8" w:rsidRPr="00B84EE8" w:rsidRDefault="00B84EE8" w:rsidP="00B84EE8">
            <w:pPr>
              <w:rPr>
                <w:sz w:val="20"/>
                <w:szCs w:val="20"/>
                <w:lang w:val="uk-UA" w:eastAsia="uk-UA"/>
              </w:rPr>
            </w:pPr>
            <w:r w:rsidRPr="00B84EE8">
              <w:rPr>
                <w:sz w:val="20"/>
                <w:szCs w:val="20"/>
                <w:lang w:val="uk-UA" w:eastAsia="uk-UA"/>
              </w:rPr>
              <w:t xml:space="preserve"> Дата прийняття уповноваженим органом акціонерного товариства рішення про встановлення дати складення переліку осіб, які мають право на отримання дивідендів  (за простими акціями), порядок та строк їх виплати, а також найменування уповноваженого органу, який прийняв таке рішення - 28.04.2026р., </w:t>
            </w:r>
          </w:p>
          <w:p w14:paraId="5FCA4712" w14:textId="77777777" w:rsidR="00B84EE8" w:rsidRPr="00B84EE8" w:rsidRDefault="00B84EE8" w:rsidP="00B84EE8">
            <w:pPr>
              <w:rPr>
                <w:sz w:val="20"/>
                <w:szCs w:val="20"/>
                <w:lang w:val="uk-UA" w:eastAsia="uk-UA"/>
              </w:rPr>
            </w:pPr>
          </w:p>
          <w:p w14:paraId="6E1573D9" w14:textId="77777777" w:rsidR="00B84EE8" w:rsidRPr="00B84EE8" w:rsidRDefault="00B84EE8" w:rsidP="00B84EE8">
            <w:pPr>
              <w:rPr>
                <w:sz w:val="20"/>
                <w:szCs w:val="20"/>
                <w:lang w:val="uk-UA" w:eastAsia="uk-UA"/>
              </w:rPr>
            </w:pPr>
            <w:r w:rsidRPr="00B84EE8">
              <w:rPr>
                <w:sz w:val="20"/>
                <w:szCs w:val="20"/>
                <w:lang w:val="uk-UA" w:eastAsia="uk-UA"/>
              </w:rPr>
              <w:t xml:space="preserve">16 478 000 грн. - направити на виплату дивідендів акціонерам Товариства у строк, що не перевищує шість місяців з дня прийняття Загальними зборами акціонерів рішення про виплату дивідендів; </w:t>
            </w:r>
          </w:p>
          <w:p w14:paraId="480A44C4" w14:textId="77777777" w:rsidR="00B84EE8" w:rsidRPr="00B84EE8" w:rsidRDefault="00B84EE8" w:rsidP="00B84EE8">
            <w:pPr>
              <w:rPr>
                <w:sz w:val="20"/>
                <w:szCs w:val="20"/>
                <w:lang w:val="uk-UA" w:eastAsia="uk-UA"/>
              </w:rPr>
            </w:pPr>
            <w:r w:rsidRPr="00B84EE8">
              <w:rPr>
                <w:sz w:val="20"/>
                <w:szCs w:val="20"/>
                <w:lang w:val="uk-UA" w:eastAsia="uk-UA"/>
              </w:rPr>
              <w:t>- затвердити розмір дивідендів за 2025 рік на одну просту іменну акцію 154 грн., загальною сумою 16 478 000 грн.</w:t>
            </w:r>
          </w:p>
          <w:p w14:paraId="4CFCF3A3" w14:textId="77777777" w:rsidR="00B84EE8" w:rsidRPr="00B84EE8" w:rsidRDefault="00B84EE8" w:rsidP="00B84EE8">
            <w:pPr>
              <w:rPr>
                <w:sz w:val="20"/>
                <w:szCs w:val="20"/>
                <w:lang w:val="uk-UA" w:eastAsia="uk-UA"/>
              </w:rPr>
            </w:pPr>
            <w:r w:rsidRPr="00B84EE8">
              <w:rPr>
                <w:sz w:val="20"/>
                <w:szCs w:val="20"/>
                <w:lang w:val="uk-UA" w:eastAsia="uk-UA"/>
              </w:rPr>
              <w:t xml:space="preserve">- нарахування  та виплату дивідендів здійснити згідно переліку осіб, які мають право на отримання дивідендів, складеного станом на "01" травня 2026 року; </w:t>
            </w:r>
          </w:p>
          <w:p w14:paraId="1F1B854A" w14:textId="77777777" w:rsidR="00B84EE8" w:rsidRPr="00B84EE8" w:rsidRDefault="00B84EE8" w:rsidP="00B84EE8">
            <w:pPr>
              <w:rPr>
                <w:sz w:val="20"/>
                <w:szCs w:val="20"/>
                <w:lang w:val="uk-UA" w:eastAsia="uk-UA"/>
              </w:rPr>
            </w:pPr>
            <w:r w:rsidRPr="00B84EE8">
              <w:rPr>
                <w:sz w:val="20"/>
                <w:szCs w:val="20"/>
                <w:lang w:val="uk-UA" w:eastAsia="uk-UA"/>
              </w:rPr>
              <w:t xml:space="preserve">- виплату дивідендів здійснити безпосередньо акціонерам, у строк з "01" травня 2026 року по "30" вересня 2026 року; </w:t>
            </w:r>
          </w:p>
          <w:p w14:paraId="7DD52FE3" w14:textId="77777777" w:rsidR="00B84EE8" w:rsidRPr="00B84EE8" w:rsidRDefault="00B84EE8" w:rsidP="00B84EE8">
            <w:pPr>
              <w:rPr>
                <w:sz w:val="20"/>
                <w:szCs w:val="20"/>
                <w:lang w:val="uk-UA" w:eastAsia="uk-UA"/>
              </w:rPr>
            </w:pPr>
            <w:r w:rsidRPr="00B84EE8">
              <w:rPr>
                <w:sz w:val="20"/>
                <w:szCs w:val="20"/>
                <w:lang w:val="uk-UA" w:eastAsia="uk-UA"/>
              </w:rPr>
              <w:t>- письмове повідомлення про дату, розмір, порядок та строк виплати дивідендів вручити під особистий підпис кожному акціонеру, зазначеному в переліку осіб, які мають право на отримання дивідендів.</w:t>
            </w:r>
          </w:p>
          <w:p w14:paraId="769B06A8" w14:textId="77777777" w:rsidR="00B84EE8" w:rsidRPr="00B84EE8" w:rsidRDefault="00B84EE8" w:rsidP="00B84EE8">
            <w:pPr>
              <w:rPr>
                <w:sz w:val="20"/>
                <w:szCs w:val="20"/>
                <w:lang w:val="uk-UA" w:eastAsia="uk-UA"/>
              </w:rPr>
            </w:pPr>
          </w:p>
          <w:p w14:paraId="345B4A27" w14:textId="77777777" w:rsidR="00B84EE8" w:rsidRPr="00B84EE8" w:rsidRDefault="00B84EE8" w:rsidP="00B84EE8">
            <w:pPr>
              <w:rPr>
                <w:sz w:val="20"/>
                <w:szCs w:val="20"/>
                <w:lang w:val="uk-UA" w:eastAsia="uk-UA"/>
              </w:rPr>
            </w:pPr>
            <w:r w:rsidRPr="00B84EE8">
              <w:rPr>
                <w:sz w:val="20"/>
                <w:szCs w:val="20"/>
                <w:lang w:val="uk-UA" w:eastAsia="uk-UA"/>
              </w:rPr>
              <w:t xml:space="preserve"> Дата складення переліку осіб, які мають право на отримання дивідендів - 01.05.2026 р.</w:t>
            </w:r>
          </w:p>
          <w:p w14:paraId="2D387C08" w14:textId="77777777" w:rsidR="00B84EE8" w:rsidRPr="00B84EE8" w:rsidRDefault="00B84EE8" w:rsidP="00B84EE8">
            <w:pPr>
              <w:rPr>
                <w:sz w:val="20"/>
                <w:szCs w:val="20"/>
                <w:lang w:val="uk-UA" w:eastAsia="uk-UA"/>
              </w:rPr>
            </w:pPr>
            <w:r w:rsidRPr="00B84EE8">
              <w:rPr>
                <w:sz w:val="20"/>
                <w:szCs w:val="20"/>
                <w:lang w:val="uk-UA" w:eastAsia="uk-UA"/>
              </w:rPr>
              <w:t xml:space="preserve"> Розмір дивідендів, що підлягають виплаті відповідно до рішення загальних зборів, грн. :    16478000.00</w:t>
            </w:r>
          </w:p>
          <w:p w14:paraId="6AFB0BC8" w14:textId="77777777" w:rsidR="00B84EE8" w:rsidRPr="00B84EE8" w:rsidRDefault="00B84EE8" w:rsidP="00B84EE8">
            <w:pPr>
              <w:rPr>
                <w:sz w:val="20"/>
                <w:szCs w:val="20"/>
                <w:lang w:val="uk-UA" w:eastAsia="uk-UA"/>
              </w:rPr>
            </w:pPr>
            <w:r w:rsidRPr="00B84EE8">
              <w:rPr>
                <w:sz w:val="20"/>
                <w:szCs w:val="20"/>
                <w:lang w:val="uk-UA" w:eastAsia="uk-UA"/>
              </w:rPr>
              <w:t xml:space="preserve"> Розмір дивідендів на одну акцію, грн. :    154.00</w:t>
            </w:r>
          </w:p>
          <w:p w14:paraId="3BFFDF6F" w14:textId="77777777" w:rsidR="00B84EE8" w:rsidRPr="00B84EE8" w:rsidRDefault="00B84EE8" w:rsidP="00B84EE8">
            <w:pPr>
              <w:rPr>
                <w:sz w:val="20"/>
                <w:szCs w:val="20"/>
                <w:lang w:val="uk-UA" w:eastAsia="uk-UA"/>
              </w:rPr>
            </w:pPr>
            <w:r w:rsidRPr="00B84EE8">
              <w:rPr>
                <w:sz w:val="20"/>
                <w:szCs w:val="20"/>
                <w:lang w:val="uk-UA" w:eastAsia="uk-UA"/>
              </w:rPr>
              <w:t xml:space="preserve"> </w:t>
            </w:r>
            <w:proofErr w:type="spellStart"/>
            <w:r w:rsidRPr="00B84EE8">
              <w:rPr>
                <w:sz w:val="20"/>
                <w:szCs w:val="20"/>
                <w:lang w:val="uk-UA" w:eastAsia="uk-UA"/>
              </w:rPr>
              <w:t>Cтрок</w:t>
            </w:r>
            <w:proofErr w:type="spellEnd"/>
            <w:r w:rsidRPr="00B84EE8">
              <w:rPr>
                <w:sz w:val="20"/>
                <w:szCs w:val="20"/>
                <w:lang w:val="uk-UA" w:eastAsia="uk-UA"/>
              </w:rPr>
              <w:t xml:space="preserve"> виплати дивідендів з 01.05.2026 по 30.09.2026</w:t>
            </w:r>
          </w:p>
          <w:p w14:paraId="622B6ED4" w14:textId="77777777" w:rsidR="00B84EE8" w:rsidRPr="00B84EE8" w:rsidRDefault="00B84EE8" w:rsidP="00B84EE8">
            <w:pPr>
              <w:rPr>
                <w:sz w:val="20"/>
                <w:szCs w:val="20"/>
                <w:lang w:val="uk-UA" w:eastAsia="uk-UA"/>
              </w:rPr>
            </w:pPr>
            <w:r w:rsidRPr="00B84EE8">
              <w:rPr>
                <w:sz w:val="20"/>
                <w:szCs w:val="20"/>
                <w:lang w:val="uk-UA" w:eastAsia="uk-UA"/>
              </w:rPr>
              <w:t xml:space="preserve"> </w:t>
            </w:r>
            <w:proofErr w:type="spellStart"/>
            <w:r w:rsidRPr="00B84EE8">
              <w:rPr>
                <w:sz w:val="20"/>
                <w:szCs w:val="20"/>
                <w:lang w:val="uk-UA" w:eastAsia="uk-UA"/>
              </w:rPr>
              <w:t>Cпосіб</w:t>
            </w:r>
            <w:proofErr w:type="spellEnd"/>
            <w:r w:rsidRPr="00B84EE8">
              <w:rPr>
                <w:sz w:val="20"/>
                <w:szCs w:val="20"/>
                <w:lang w:val="uk-UA" w:eastAsia="uk-UA"/>
              </w:rPr>
              <w:t xml:space="preserve"> виплати дивідендів (через депозитарну систему та/або безпосередньо акціонерам) - безпосередньо акціонерам</w:t>
            </w:r>
          </w:p>
          <w:p w14:paraId="37479C20" w14:textId="77777777" w:rsidR="00B84EE8" w:rsidRPr="00B84EE8" w:rsidRDefault="00B84EE8" w:rsidP="00B84EE8">
            <w:pPr>
              <w:rPr>
                <w:sz w:val="20"/>
                <w:szCs w:val="20"/>
                <w:lang w:eastAsia="uk-UA"/>
              </w:rPr>
            </w:pPr>
          </w:p>
        </w:tc>
      </w:tr>
    </w:tbl>
    <w:p w14:paraId="35013B38" w14:textId="77777777" w:rsidR="00B84EE8" w:rsidRPr="00B84EE8" w:rsidRDefault="00B84EE8" w:rsidP="00B84EE8">
      <w:pPr>
        <w:rPr>
          <w:lang w:eastAsia="uk-UA"/>
        </w:rPr>
      </w:pPr>
    </w:p>
    <w:p w14:paraId="1A4CBE4D" w14:textId="2DE13486" w:rsidR="003C4C1A" w:rsidRPr="00FF4439" w:rsidRDefault="003C4C1A" w:rsidP="00C86AFD"/>
    <w:sectPr w:rsidR="003C4C1A" w:rsidRPr="00FF4439" w:rsidSect="00B84EE8">
      <w:pgSz w:w="11906" w:h="16838"/>
      <w:pgMar w:top="363" w:right="567" w:bottom="363"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 w:name="Calibri">
    <w:panose1 w:val="020F05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5D9"/>
    <w:rsid w:val="00020BCB"/>
    <w:rsid w:val="001714DF"/>
    <w:rsid w:val="00244204"/>
    <w:rsid w:val="002D6506"/>
    <w:rsid w:val="003275D1"/>
    <w:rsid w:val="00375E69"/>
    <w:rsid w:val="003C4C1A"/>
    <w:rsid w:val="004263EB"/>
    <w:rsid w:val="0044001B"/>
    <w:rsid w:val="004E61FF"/>
    <w:rsid w:val="00531337"/>
    <w:rsid w:val="006245D9"/>
    <w:rsid w:val="006C6B5C"/>
    <w:rsid w:val="007E37D1"/>
    <w:rsid w:val="007F4094"/>
    <w:rsid w:val="007F5510"/>
    <w:rsid w:val="008F2886"/>
    <w:rsid w:val="00902454"/>
    <w:rsid w:val="009A60E3"/>
    <w:rsid w:val="009F2C05"/>
    <w:rsid w:val="00A372E3"/>
    <w:rsid w:val="00B71BC8"/>
    <w:rsid w:val="00B84EE8"/>
    <w:rsid w:val="00BF045F"/>
    <w:rsid w:val="00C27ADC"/>
    <w:rsid w:val="00C71280"/>
    <w:rsid w:val="00C86AFD"/>
    <w:rsid w:val="00CD55EE"/>
    <w:rsid w:val="00D055A7"/>
    <w:rsid w:val="00D42B2D"/>
    <w:rsid w:val="00D42FB5"/>
    <w:rsid w:val="00DC6C96"/>
    <w:rsid w:val="00DE222A"/>
    <w:rsid w:val="00DF42E6"/>
    <w:rsid w:val="00E209DB"/>
    <w:rsid w:val="00E86FF9"/>
    <w:rsid w:val="00F02756"/>
    <w:rsid w:val="00F676C2"/>
    <w:rsid w:val="00FF4439"/>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3BE506"/>
  <w15:chartTrackingRefBased/>
  <w15:docId w15:val="{D6D3657E-C4CB-4B85-B7C3-45DF96246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UA" w:eastAsia="ru-U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C6C96"/>
    <w:rPr>
      <w:sz w:val="24"/>
      <w:szCs w:val="24"/>
      <w:lang w:val="ru-RU" w:eastAsia="ru-RU"/>
    </w:rPr>
  </w:style>
  <w:style w:type="paragraph" w:styleId="3">
    <w:name w:val="heading 3"/>
    <w:basedOn w:val="a"/>
    <w:link w:val="30"/>
    <w:qFormat/>
    <w:rsid w:val="00DC6C96"/>
    <w:pPr>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DC6C96"/>
    <w:rPr>
      <w:rFonts w:ascii="Tahoma" w:hAnsi="Tahoma" w:cs="Tahoma"/>
      <w:sz w:val="16"/>
      <w:szCs w:val="16"/>
    </w:rPr>
  </w:style>
  <w:style w:type="character" w:customStyle="1" w:styleId="30">
    <w:name w:val="Заголовок 3 Знак"/>
    <w:link w:val="3"/>
    <w:rsid w:val="00DC6C96"/>
    <w:rPr>
      <w:b/>
      <w:bCs/>
      <w:sz w:val="28"/>
      <w:szCs w:val="28"/>
      <w:lang w:val="ru-RU" w:eastAsia="ru-RU" w:bidi="ar-SA"/>
    </w:rPr>
  </w:style>
  <w:style w:type="character" w:customStyle="1" w:styleId="small-text1">
    <w:name w:val="small-text1"/>
    <w:rsid w:val="00DC6C96"/>
    <w:rPr>
      <w:sz w:val="20"/>
      <w:szCs w:val="20"/>
    </w:rPr>
  </w:style>
  <w:style w:type="paragraph" w:customStyle="1" w:styleId="a4">
    <w:name w:val="Обычный (веб)"/>
    <w:basedOn w:val="a"/>
    <w:uiPriority w:val="99"/>
    <w:unhideWhenUsed/>
    <w:rsid w:val="00DC6C96"/>
    <w:pPr>
      <w:spacing w:before="100" w:beforeAutospacing="1" w:after="100" w:afterAutospacing="1"/>
    </w:pPr>
  </w:style>
  <w:style w:type="character" w:customStyle="1" w:styleId="small-text">
    <w:name w:val="small-text"/>
    <w:basedOn w:val="a0"/>
    <w:rsid w:val="00DC6C96"/>
  </w:style>
  <w:style w:type="character" w:customStyle="1" w:styleId="spanrvts0">
    <w:name w:val="span_rvts0"/>
    <w:rsid w:val="00DE222A"/>
    <w:rPr>
      <w:rFonts w:ascii="Times New Roman" w:eastAsia="Times New Roman" w:hAnsi="Times New Roman" w:cs="Times New Roman"/>
      <w:b w:val="0"/>
      <w:bCs w:val="0"/>
      <w:i w:val="0"/>
      <w:iCs w:val="0"/>
      <w:sz w:val="24"/>
      <w:szCs w:val="24"/>
    </w:rPr>
  </w:style>
  <w:style w:type="paragraph" w:customStyle="1" w:styleId="rvps14">
    <w:name w:val="rvps14"/>
    <w:basedOn w:val="a"/>
    <w:rsid w:val="00DE222A"/>
    <w:rPr>
      <w:lang w:val="en-US" w:eastAsia="en-US"/>
    </w:rPr>
  </w:style>
  <w:style w:type="table" w:customStyle="1" w:styleId="articletable">
    <w:name w:val="article_table"/>
    <w:basedOn w:val="a1"/>
    <w:rsid w:val="00DE222A"/>
    <w:rPr>
      <w:lang w:val="en-US" w:eastAsia="en-US"/>
    </w:rPr>
    <w:tblPr/>
  </w:style>
  <w:style w:type="character" w:customStyle="1" w:styleId="spanrvts15">
    <w:name w:val="span_rvts15"/>
    <w:rsid w:val="00DE222A"/>
    <w:rPr>
      <w:rFonts w:ascii="Times New Roman" w:eastAsia="Times New Roman" w:hAnsi="Times New Roman" w:cs="Times New Roman"/>
      <w:b/>
      <w:bCs/>
      <w:i w:val="0"/>
      <w:iCs w:val="0"/>
      <w:sz w:val="28"/>
      <w:szCs w:val="28"/>
    </w:rPr>
  </w:style>
  <w:style w:type="paragraph" w:customStyle="1" w:styleId="rvps7">
    <w:name w:val="rvps7"/>
    <w:basedOn w:val="a"/>
    <w:rsid w:val="00DE222A"/>
    <w:pPr>
      <w:jc w:val="center"/>
    </w:pPr>
    <w:rPr>
      <w:lang w:val="en-US" w:eastAsia="en-US"/>
    </w:rPr>
  </w:style>
  <w:style w:type="character" w:customStyle="1" w:styleId="arvts96">
    <w:name w:val="a_rvts96"/>
    <w:rsid w:val="00DE222A"/>
    <w:rPr>
      <w:rFonts w:ascii="Times New Roman" w:eastAsia="Times New Roman" w:hAnsi="Times New Roman" w:cs="Times New Roman"/>
      <w:b w:val="0"/>
      <w:bCs w:val="0"/>
      <w:i w:val="0"/>
      <w:iCs w:val="0"/>
      <w:color w:val="000099"/>
      <w:sz w:val="24"/>
      <w:szCs w:val="24"/>
    </w:rPr>
  </w:style>
  <w:style w:type="paragraph" w:customStyle="1" w:styleId="rvps2">
    <w:name w:val="rvps2"/>
    <w:basedOn w:val="a"/>
    <w:rsid w:val="00DE222A"/>
    <w:pPr>
      <w:ind w:firstLine="450"/>
      <w:jc w:val="both"/>
    </w:pPr>
    <w:rPr>
      <w:lang w:val="en-US" w:eastAsia="en-US"/>
    </w:rPr>
  </w:style>
  <w:style w:type="character" w:customStyle="1" w:styleId="spanrvts82">
    <w:name w:val="span_rvts82"/>
    <w:rsid w:val="00DE222A"/>
    <w:rPr>
      <w:rFonts w:ascii="Times New Roman" w:eastAsia="Times New Roman" w:hAnsi="Times New Roman" w:cs="Times New Roman"/>
      <w:b w:val="0"/>
      <w:bCs w:val="0"/>
      <w:i w:val="0"/>
      <w:iCs w:val="0"/>
      <w:sz w:val="20"/>
      <w:szCs w:val="20"/>
    </w:rPr>
  </w:style>
  <w:style w:type="character" w:customStyle="1" w:styleId="spanrvts9">
    <w:name w:val="span_rvts9"/>
    <w:rsid w:val="00DE222A"/>
    <w:rPr>
      <w:rFonts w:ascii="Times New Roman" w:eastAsia="Times New Roman" w:hAnsi="Times New Roman" w:cs="Times New Roman"/>
      <w:b/>
      <w:bCs/>
      <w:i w:val="0"/>
      <w:iCs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D:\OI_LEKHIM\DOTS\titul_o.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739A68-456A-4FB2-B8AB-C6539CB9DF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titul_o</Template>
  <TotalTime>1</TotalTime>
  <Pages>2</Pages>
  <Words>743</Words>
  <Characters>4238</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Титульний аркуш</vt:lpstr>
    </vt:vector>
  </TitlesOfParts>
  <Company>Reanimator Extreme Edition</Company>
  <LinksUpToDate>false</LinksUpToDate>
  <CharactersWithSpaces>4972</CharactersWithSpaces>
  <SharedDoc>false</SharedDoc>
  <HLinks>
    <vt:vector size="6" baseType="variant">
      <vt:variant>
        <vt:i4>8257576</vt:i4>
      </vt:variant>
      <vt:variant>
        <vt:i4>0</vt:i4>
      </vt:variant>
      <vt:variant>
        <vt:i4>0</vt:i4>
      </vt:variant>
      <vt:variant>
        <vt:i4>5</vt:i4>
      </vt:variant>
      <vt:variant>
        <vt:lpwstr>https://zakon.rada.gov.ua/laws/show/z2180-13</vt:lpwstr>
      </vt:variant>
      <vt:variant>
        <vt:lpwstr>n17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Титульний аркуш</dc:title>
  <dc:subject/>
  <dc:creator>Dell</dc:creator>
  <cp:keywords/>
  <cp:lastModifiedBy>Dell</cp:lastModifiedBy>
  <cp:revision>2</cp:revision>
  <cp:lastPrinted>2013-07-11T13:29:00Z</cp:lastPrinted>
  <dcterms:created xsi:type="dcterms:W3CDTF">2026-04-27T05:01:00Z</dcterms:created>
  <dcterms:modified xsi:type="dcterms:W3CDTF">2026-04-27T05:01:00Z</dcterms:modified>
</cp:coreProperties>
</file>